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FD" w:rsidP="364ED67C" w:rsidRDefault="001829A1" w14:paraId="399C1A26" w14:textId="333F55F4">
      <w:pPr>
        <w:rPr>
          <w:rFonts w:ascii="Montserrat" w:hAnsi="Montserrat"/>
          <w:b w:val="1"/>
          <w:bCs w:val="1"/>
        </w:rPr>
      </w:pPr>
      <w:r w:rsidRPr="364ED67C" w:rsidR="2E457F6C">
        <w:rPr>
          <w:rFonts w:ascii="Montserrat" w:hAnsi="Montserrat"/>
          <w:b w:val="1"/>
          <w:bCs w:val="1"/>
        </w:rPr>
        <w:t>Equalities, Human Rights and Civil Justice Committee</w:t>
      </w:r>
      <w:r>
        <w:br/>
      </w:r>
      <w:r w:rsidRPr="364ED67C" w:rsidR="2E457F6C">
        <w:rPr>
          <w:rFonts w:ascii="Montserrat" w:hAnsi="Montserrat"/>
          <w:b w:val="1"/>
          <w:bCs w:val="1"/>
        </w:rPr>
        <w:t>Suicide Prevention Strategy</w:t>
      </w:r>
      <w:r w:rsidRPr="364ED67C" w:rsidR="745F095F">
        <w:rPr>
          <w:rFonts w:ascii="Montserrat" w:hAnsi="Montserrat"/>
          <w:b w:val="1"/>
          <w:bCs w:val="1"/>
        </w:rPr>
        <w:t xml:space="preserve"> inquiry</w:t>
      </w:r>
    </w:p>
    <w:p w:rsidR="006829FD" w:rsidP="364ED67C" w:rsidRDefault="001829A1" w14:paraId="45FB3AC7" w14:textId="436C285E">
      <w:pPr>
        <w:rPr>
          <w:rFonts w:ascii="Montserrat" w:hAnsi="Montserrat"/>
          <w:b w:val="1"/>
          <w:bCs w:val="1"/>
        </w:rPr>
      </w:pPr>
      <w:r w:rsidRPr="364ED67C" w:rsidR="2E457F6C">
        <w:rPr>
          <w:rFonts w:ascii="Montserrat" w:hAnsi="Montserrat"/>
          <w:b w:val="1"/>
          <w:bCs w:val="1"/>
        </w:rPr>
        <w:t xml:space="preserve">SAMH </w:t>
      </w:r>
      <w:r w:rsidRPr="364ED67C" w:rsidR="07399B50">
        <w:rPr>
          <w:rFonts w:ascii="Montserrat" w:hAnsi="Montserrat"/>
          <w:b w:val="1"/>
          <w:bCs w:val="1"/>
        </w:rPr>
        <w:t>s</w:t>
      </w:r>
      <w:r w:rsidRPr="364ED67C" w:rsidR="2E457F6C">
        <w:rPr>
          <w:rFonts w:ascii="Montserrat" w:hAnsi="Montserrat"/>
          <w:b w:val="1"/>
          <w:bCs w:val="1"/>
        </w:rPr>
        <w:t>ubmission</w:t>
      </w:r>
    </w:p>
    <w:p w:rsidR="00866022" w:rsidP="008D7D55" w:rsidRDefault="00866022" w14:paraId="520AB7C3" w14:textId="2FB04E87">
      <w:pPr>
        <w:shd w:val="clear" w:color="auto" w:fill="FFFFFF"/>
        <w:spacing w:after="0" w:line="240" w:lineRule="auto"/>
        <w:textAlignment w:val="baseline"/>
        <w:rPr>
          <w:rFonts w:ascii="Montserrat" w:hAnsi="Montserrat" w:eastAsia="Times New Roman" w:cs="Arial"/>
          <w:color w:val="000000"/>
          <w:lang w:eastAsia="en-GB"/>
        </w:rPr>
      </w:pPr>
    </w:p>
    <w:p w:rsidR="007739E0" w:rsidP="364ED67C" w:rsidRDefault="007739E0" w14:paraId="752B1CFF" w14:textId="60E14C1D">
      <w:pPr>
        <w:shd w:val="clear" w:color="auto" w:fill="FFFFFF" w:themeFill="background1"/>
        <w:spacing w:after="0" w:line="240" w:lineRule="auto"/>
        <w:textAlignment w:val="baseline"/>
        <w:rPr>
          <w:rFonts w:ascii="Montserrat" w:hAnsi="Montserrat" w:eastAsia="Times New Roman" w:cs="Arial"/>
          <w:color w:val="000000"/>
          <w:lang w:eastAsia="en-GB"/>
        </w:rPr>
      </w:pPr>
      <w:r w:rsidRPr="364ED67C" w:rsidR="1D6498FE">
        <w:rPr>
          <w:rFonts w:ascii="Montserrat" w:hAnsi="Montserrat" w:eastAsia="Times New Roman" w:cs="Arial"/>
          <w:color w:val="000000" w:themeColor="text1" w:themeTint="FF" w:themeShade="FF"/>
          <w:lang w:eastAsia="en-GB"/>
        </w:rPr>
        <w:t xml:space="preserve">We welcome the opportunity to </w:t>
      </w:r>
      <w:r w:rsidRPr="364ED67C" w:rsidR="1FB2825D">
        <w:rPr>
          <w:rFonts w:ascii="Montserrat" w:hAnsi="Montserrat" w:eastAsia="Times New Roman" w:cs="Arial"/>
          <w:color w:val="000000" w:themeColor="text1" w:themeTint="FF" w:themeShade="FF"/>
          <w:lang w:eastAsia="en-GB"/>
        </w:rPr>
        <w:t xml:space="preserve">respond to the Committee’s inquiry into Scotland’s Suicide Prevention Strategy. </w:t>
      </w:r>
      <w:r w:rsidRPr="364ED67C" w:rsidR="10243DF5">
        <w:rPr>
          <w:rFonts w:ascii="Montserrat" w:hAnsi="Montserrat" w:eastAsia="Times New Roman" w:cs="Arial"/>
          <w:color w:val="000000" w:themeColor="text1" w:themeTint="FF" w:themeShade="FF"/>
          <w:lang w:eastAsia="en-GB"/>
        </w:rPr>
        <w:t>We have</w:t>
      </w:r>
      <w:r w:rsidRPr="364ED67C" w:rsidR="1D6498FE">
        <w:rPr>
          <w:rFonts w:ascii="Montserrat" w:hAnsi="Montserrat" w:eastAsia="Times New Roman" w:cs="Arial"/>
          <w:color w:val="000000" w:themeColor="text1" w:themeTint="FF" w:themeShade="FF"/>
          <w:lang w:eastAsia="en-GB"/>
        </w:rPr>
        <w:t xml:space="preserve"> a longstanding commitment </w:t>
      </w:r>
      <w:r w:rsidRPr="364ED67C" w:rsidR="42918AC5">
        <w:rPr>
          <w:rFonts w:ascii="Montserrat" w:hAnsi="Montserrat" w:eastAsia="Times New Roman" w:cs="Arial"/>
          <w:color w:val="000000" w:themeColor="text1" w:themeTint="FF" w:themeShade="FF"/>
          <w:lang w:eastAsia="en-GB"/>
        </w:rPr>
        <w:t>to</w:t>
      </w:r>
      <w:r w:rsidRPr="364ED67C" w:rsidR="1D6498FE">
        <w:rPr>
          <w:rFonts w:ascii="Montserrat" w:hAnsi="Montserrat" w:eastAsia="Times New Roman" w:cs="Arial"/>
          <w:color w:val="000000" w:themeColor="text1" w:themeTint="FF" w:themeShade="FF"/>
          <w:lang w:eastAsia="en-GB"/>
        </w:rPr>
        <w:t xml:space="preserve"> suicide prevention. Over many years we have influenced public agendas, developed our own suicide prevention national programme, and created a dedicated team to deliver</w:t>
      </w:r>
      <w:r w:rsidRPr="364ED67C" w:rsidR="4421BBE8">
        <w:rPr>
          <w:rFonts w:ascii="Montserrat" w:hAnsi="Montserrat" w:eastAsia="Times New Roman" w:cs="Arial"/>
          <w:color w:val="000000" w:themeColor="text1" w:themeTint="FF" w:themeShade="FF"/>
          <w:lang w:eastAsia="en-GB"/>
        </w:rPr>
        <w:t xml:space="preserve"> our </w:t>
      </w:r>
      <w:r w:rsidRPr="364ED67C" w:rsidR="3CAAF93B">
        <w:rPr>
          <w:rFonts w:ascii="Montserrat" w:hAnsi="Montserrat" w:eastAsia="Times New Roman" w:cs="Arial"/>
          <w:color w:val="000000" w:themeColor="text1" w:themeTint="FF" w:themeShade="FF"/>
          <w:lang w:eastAsia="en-GB"/>
        </w:rPr>
        <w:t>ambitions</w:t>
      </w:r>
      <w:r w:rsidRPr="364ED67C" w:rsidR="1D6498FE">
        <w:rPr>
          <w:rFonts w:ascii="Montserrat" w:hAnsi="Montserrat" w:eastAsia="Times New Roman" w:cs="Arial"/>
          <w:color w:val="000000" w:themeColor="text1" w:themeTint="FF" w:themeShade="FF"/>
          <w:lang w:eastAsia="en-GB"/>
        </w:rPr>
        <w:t xml:space="preserve">. In 2021 we launched a </w:t>
      </w:r>
      <w:hyperlink r:id="R0fac846d41bb4afa">
        <w:r w:rsidRPr="364ED67C" w:rsidR="1D6498FE">
          <w:rPr>
            <w:rStyle w:val="Hyperlink"/>
            <w:rFonts w:ascii="Montserrat" w:hAnsi="Montserrat" w:eastAsia="Times New Roman" w:cs="Arial"/>
            <w:lang w:eastAsia="en-GB"/>
          </w:rPr>
          <w:t>new strategy</w:t>
        </w:r>
      </w:hyperlink>
      <w:r w:rsidRPr="364ED67C" w:rsidR="1D6498FE">
        <w:rPr>
          <w:rFonts w:ascii="Montserrat" w:hAnsi="Montserrat" w:eastAsia="Times New Roman" w:cs="Arial"/>
          <w:color w:val="000000" w:themeColor="text1" w:themeTint="FF" w:themeShade="FF"/>
          <w:lang w:eastAsia="en-GB"/>
        </w:rPr>
        <w:t xml:space="preserve">, </w:t>
      </w:r>
      <w:r w:rsidRPr="364ED67C" w:rsidR="252E5D20">
        <w:rPr>
          <w:rFonts w:ascii="Montserrat" w:hAnsi="Montserrat" w:eastAsia="Times New Roman" w:cs="Arial"/>
          <w:color w:val="000000" w:themeColor="text1" w:themeTint="FF" w:themeShade="FF"/>
          <w:lang w:eastAsia="en-GB"/>
        </w:rPr>
        <w:t>mak</w:t>
      </w:r>
      <w:r w:rsidRPr="364ED67C" w:rsidR="1D6498FE">
        <w:rPr>
          <w:rFonts w:ascii="Montserrat" w:hAnsi="Montserrat" w:eastAsia="Times New Roman" w:cs="Arial"/>
          <w:color w:val="000000" w:themeColor="text1" w:themeTint="FF" w:themeShade="FF"/>
          <w:lang w:eastAsia="en-GB"/>
        </w:rPr>
        <w:t>ing suicide prevention a</w:t>
      </w:r>
      <w:r w:rsidRPr="364ED67C" w:rsidR="26870228">
        <w:rPr>
          <w:rFonts w:ascii="Montserrat" w:hAnsi="Montserrat" w:eastAsia="Times New Roman" w:cs="Arial"/>
          <w:color w:val="000000" w:themeColor="text1" w:themeTint="FF" w:themeShade="FF"/>
          <w:lang w:eastAsia="en-GB"/>
        </w:rPr>
        <w:t xml:space="preserve"> </w:t>
      </w:r>
      <w:r w:rsidRPr="364ED67C" w:rsidR="1D6498FE">
        <w:rPr>
          <w:rFonts w:ascii="Montserrat" w:hAnsi="Montserrat" w:eastAsia="Times New Roman" w:cs="Arial"/>
          <w:color w:val="000000" w:themeColor="text1" w:themeTint="FF" w:themeShade="FF"/>
          <w:lang w:eastAsia="en-GB"/>
        </w:rPr>
        <w:t>strategic priorit</w:t>
      </w:r>
      <w:r w:rsidRPr="364ED67C" w:rsidR="335F0E30">
        <w:rPr>
          <w:rFonts w:ascii="Montserrat" w:hAnsi="Montserrat" w:eastAsia="Times New Roman" w:cs="Arial"/>
          <w:color w:val="000000" w:themeColor="text1" w:themeTint="FF" w:themeShade="FF"/>
          <w:lang w:eastAsia="en-GB"/>
        </w:rPr>
        <w:t xml:space="preserve">y </w:t>
      </w:r>
      <w:r w:rsidRPr="364ED67C" w:rsidR="1D6498FE">
        <w:rPr>
          <w:rFonts w:ascii="Montserrat" w:hAnsi="Montserrat" w:eastAsia="Times New Roman" w:cs="Arial"/>
          <w:color w:val="000000" w:themeColor="text1" w:themeTint="FF" w:themeShade="FF"/>
          <w:lang w:eastAsia="en-GB"/>
        </w:rPr>
        <w:t xml:space="preserve">and </w:t>
      </w:r>
      <w:r w:rsidRPr="364ED67C" w:rsidR="2543BC4F">
        <w:rPr>
          <w:rFonts w:ascii="Montserrat" w:hAnsi="Montserrat" w:eastAsia="Times New Roman" w:cs="Arial"/>
          <w:color w:val="000000" w:themeColor="text1" w:themeTint="FF" w:themeShade="FF"/>
          <w:lang w:eastAsia="en-GB"/>
        </w:rPr>
        <w:t>committing</w:t>
      </w:r>
      <w:r w:rsidRPr="364ED67C" w:rsidR="1D6498FE">
        <w:rPr>
          <w:rFonts w:ascii="Montserrat" w:hAnsi="Montserrat" w:eastAsia="Times New Roman" w:cs="Arial"/>
          <w:color w:val="000000" w:themeColor="text1" w:themeTint="FF" w:themeShade="FF"/>
          <w:lang w:eastAsia="en-GB"/>
        </w:rPr>
        <w:t xml:space="preserve"> to significantly incre</w:t>
      </w:r>
      <w:r w:rsidRPr="364ED67C" w:rsidR="1D6498FE">
        <w:rPr>
          <w:rFonts w:ascii="Montserrat" w:hAnsi="Montserrat" w:eastAsia="Times New Roman" w:cs="Arial"/>
          <w:color w:val="000000" w:themeColor="text1" w:themeTint="FF" w:themeShade="FF"/>
          <w:lang w:eastAsia="en-GB"/>
        </w:rPr>
        <w:t>ase our investment in this area.</w:t>
      </w:r>
    </w:p>
    <w:p w:rsidR="007739E0" w:rsidP="008D7D55" w:rsidRDefault="007739E0" w14:paraId="4DDD7D71" w14:textId="77777777">
      <w:pPr>
        <w:shd w:val="clear" w:color="auto" w:fill="FFFFFF"/>
        <w:spacing w:after="0" w:line="240" w:lineRule="auto"/>
        <w:textAlignment w:val="baseline"/>
        <w:rPr>
          <w:rFonts w:ascii="Montserrat" w:hAnsi="Montserrat" w:eastAsia="Times New Roman" w:cs="Arial"/>
          <w:color w:val="000000"/>
          <w:lang w:eastAsia="en-GB"/>
        </w:rPr>
      </w:pPr>
    </w:p>
    <w:p w:rsidR="00866022" w:rsidP="2BD7CD64" w:rsidRDefault="007739E0" w14:paraId="00389B05" w14:textId="7C83BFB8">
      <w:pPr>
        <w:shd w:val="clear" w:color="auto" w:fill="FFFFFF" w:themeFill="background1"/>
        <w:spacing w:after="0" w:line="240" w:lineRule="auto"/>
        <w:textAlignment w:val="baseline"/>
        <w:rPr>
          <w:rFonts w:ascii="Montserrat" w:hAnsi="Montserrat" w:eastAsia="Times New Roman" w:cs="Arial"/>
          <w:color w:val="000000"/>
          <w:lang w:eastAsia="en-GB"/>
        </w:rPr>
      </w:pPr>
      <w:r w:rsidRPr="364ED67C" w:rsidR="1D6498FE">
        <w:rPr>
          <w:rFonts w:ascii="Montserrat" w:hAnsi="Montserrat" w:eastAsia="Times New Roman" w:cs="Arial"/>
          <w:color w:val="000000" w:themeColor="text1" w:themeTint="FF" w:themeShade="FF"/>
          <w:lang w:eastAsia="en-GB"/>
        </w:rPr>
        <w:t>Every day we support people affected by suicide or suicidal</w:t>
      </w:r>
      <w:r w:rsidRPr="364ED67C" w:rsidR="1D6498FE">
        <w:rPr>
          <w:rFonts w:ascii="Montserrat" w:hAnsi="Montserrat" w:eastAsia="Times New Roman" w:cs="Arial"/>
          <w:color w:val="000000" w:themeColor="text1" w:themeTint="FF" w:themeShade="FF"/>
          <w:lang w:eastAsia="en-GB"/>
        </w:rPr>
        <w:t xml:space="preserve"> thoughts through our community-</w:t>
      </w:r>
      <w:r w:rsidRPr="364ED67C" w:rsidR="1D6498FE">
        <w:rPr>
          <w:rFonts w:ascii="Montserrat" w:hAnsi="Montserrat" w:eastAsia="Times New Roman" w:cs="Arial"/>
          <w:color w:val="000000" w:themeColor="text1" w:themeTint="FF" w:themeShade="FF"/>
          <w:lang w:eastAsia="en-GB"/>
        </w:rPr>
        <w:t xml:space="preserve">based teams and remain one of Scotland’s biggest suicide prevention trainers (including </w:t>
      </w:r>
      <w:hyperlink r:id="Rec67f22f30d342e2">
        <w:r w:rsidRPr="364ED67C" w:rsidR="1D6498FE">
          <w:rPr>
            <w:rStyle w:val="Hyperlink"/>
            <w:rFonts w:ascii="Montserrat" w:hAnsi="Montserrat" w:eastAsia="Times New Roman" w:cs="Arial"/>
            <w:lang w:eastAsia="en-GB"/>
          </w:rPr>
          <w:t xml:space="preserve">ASIST and </w:t>
        </w:r>
        <w:r w:rsidRPr="364ED67C" w:rsidR="1D6498FE">
          <w:rPr>
            <w:rStyle w:val="Hyperlink"/>
            <w:rFonts w:ascii="Montserrat" w:hAnsi="Montserrat" w:eastAsia="Times New Roman" w:cs="Arial"/>
            <w:lang w:eastAsia="en-GB"/>
          </w:rPr>
          <w:t>SafeTALK</w:t>
        </w:r>
      </w:hyperlink>
      <w:r w:rsidRPr="364ED67C" w:rsidR="1D6498FE">
        <w:rPr>
          <w:rFonts w:ascii="Montserrat" w:hAnsi="Montserrat" w:eastAsia="Times New Roman" w:cs="Arial"/>
          <w:color w:val="000000" w:themeColor="text1" w:themeTint="FF" w:themeShade="FF"/>
          <w:lang w:eastAsia="en-GB"/>
        </w:rPr>
        <w:t>). We are a key partner in the Distress Brief Intervention (DBI) programme, including as the lead tier 2 DBI provider in the Borde</w:t>
      </w:r>
      <w:r w:rsidRPr="364ED67C" w:rsidR="1D6498FE">
        <w:rPr>
          <w:rFonts w:ascii="Montserrat" w:hAnsi="Montserrat" w:eastAsia="Times New Roman" w:cs="Arial"/>
          <w:color w:val="000000" w:themeColor="text1" w:themeTint="FF" w:themeShade="FF"/>
          <w:lang w:eastAsia="en-GB"/>
        </w:rPr>
        <w:t xml:space="preserve">rs. </w:t>
      </w:r>
      <w:r w:rsidRPr="364ED67C" w:rsidR="0F20F70E">
        <w:rPr>
          <w:rFonts w:ascii="Montserrat" w:hAnsi="Montserrat" w:eastAsia="Times New Roman" w:cs="Arial"/>
          <w:color w:val="000000" w:themeColor="text1" w:themeTint="FF" w:themeShade="FF"/>
          <w:lang w:eastAsia="en-GB"/>
        </w:rPr>
        <w:t xml:space="preserve">This year </w:t>
      </w:r>
      <w:r w:rsidRPr="364ED67C" w:rsidR="1D6498FE">
        <w:rPr>
          <w:rFonts w:ascii="Montserrat" w:hAnsi="Montserrat" w:eastAsia="Times New Roman" w:cs="Arial"/>
          <w:lang w:eastAsia="en-GB"/>
        </w:rPr>
        <w:t>we</w:t>
      </w:r>
      <w:r w:rsidRPr="364ED67C" w:rsidR="1D6498FE">
        <w:rPr>
          <w:rFonts w:ascii="Montserrat" w:hAnsi="Montserrat" w:eastAsia="Times New Roman" w:cs="Arial"/>
          <w:color w:val="000000" w:themeColor="text1" w:themeTint="FF" w:themeShade="FF"/>
          <w:lang w:eastAsia="en-GB"/>
        </w:rPr>
        <w:t xml:space="preserve"> launch</w:t>
      </w:r>
      <w:r w:rsidRPr="364ED67C" w:rsidR="1D6498FE">
        <w:rPr>
          <w:rFonts w:ascii="Montserrat" w:hAnsi="Montserrat" w:eastAsia="Times New Roman" w:cs="Arial"/>
          <w:color w:val="000000" w:themeColor="text1" w:themeTint="FF" w:themeShade="FF"/>
          <w:lang w:eastAsia="en-GB"/>
        </w:rPr>
        <w:t>ed</w:t>
      </w:r>
      <w:r w:rsidRPr="364ED67C" w:rsidR="1D6498FE">
        <w:rPr>
          <w:rFonts w:ascii="Montserrat" w:hAnsi="Montserrat" w:eastAsia="Times New Roman" w:cs="Arial"/>
          <w:color w:val="000000" w:themeColor="text1" w:themeTint="FF" w:themeShade="FF"/>
          <w:lang w:eastAsia="en-GB"/>
        </w:rPr>
        <w:t xml:space="preserve"> a new Grampian-wide multi-agency strategic partnership and associated delivery programme that builds on many years of suicide prevention</w:t>
      </w:r>
      <w:r w:rsidRPr="364ED67C" w:rsidR="3B411B54">
        <w:rPr>
          <w:rFonts w:ascii="Montserrat" w:hAnsi="Montserrat" w:eastAsia="Times New Roman" w:cs="Arial"/>
          <w:color w:val="000000" w:themeColor="text1" w:themeTint="FF" w:themeShade="FF"/>
          <w:lang w:eastAsia="en-GB"/>
        </w:rPr>
        <w:t xml:space="preserve"> work</w:t>
      </w:r>
      <w:r w:rsidRPr="364ED67C" w:rsidR="1D6498FE">
        <w:rPr>
          <w:rFonts w:ascii="Montserrat" w:hAnsi="Montserrat" w:eastAsia="Times New Roman" w:cs="Arial"/>
          <w:color w:val="000000" w:themeColor="text1" w:themeTint="FF" w:themeShade="FF"/>
          <w:lang w:eastAsia="en-GB"/>
        </w:rPr>
        <w:t xml:space="preserve"> in the </w:t>
      </w:r>
      <w:r w:rsidRPr="364ED67C" w:rsidR="1D6498FE">
        <w:rPr>
          <w:rFonts w:ascii="Montserrat" w:hAnsi="Montserrat" w:eastAsia="Times New Roman" w:cs="Arial"/>
          <w:color w:val="000000" w:themeColor="text1" w:themeTint="FF" w:themeShade="FF"/>
          <w:lang w:eastAsia="en-GB"/>
        </w:rPr>
        <w:t>North East</w:t>
      </w:r>
      <w:r w:rsidRPr="364ED67C" w:rsidR="1D6498FE">
        <w:rPr>
          <w:rFonts w:ascii="Montserrat" w:hAnsi="Montserrat" w:eastAsia="Times New Roman" w:cs="Arial"/>
          <w:color w:val="000000" w:themeColor="text1" w:themeTint="FF" w:themeShade="FF"/>
          <w:lang w:eastAsia="en-GB"/>
        </w:rPr>
        <w:t xml:space="preserve">. With thanks to our supporters, </w:t>
      </w:r>
      <w:r w:rsidRPr="364ED67C" w:rsidR="5004F36C">
        <w:rPr>
          <w:rFonts w:ascii="Montserrat" w:hAnsi="Montserrat" w:eastAsia="Times New Roman" w:cs="Arial"/>
          <w:color w:val="000000" w:themeColor="text1" w:themeTint="FF" w:themeShade="FF"/>
          <w:lang w:eastAsia="en-GB"/>
        </w:rPr>
        <w:t xml:space="preserve">and </w:t>
      </w:r>
      <w:r w:rsidRPr="364ED67C" w:rsidR="1D6498FE">
        <w:rPr>
          <w:rFonts w:ascii="Montserrat" w:hAnsi="Montserrat" w:eastAsia="Times New Roman" w:cs="Arial"/>
          <w:color w:val="000000" w:themeColor="text1" w:themeTint="FF" w:themeShade="FF"/>
          <w:lang w:eastAsia="en-GB"/>
        </w:rPr>
        <w:t xml:space="preserve">in collaboration with the Suicidal Behaviour Research Lab at the University of Glasgow, we </w:t>
      </w:r>
      <w:r w:rsidRPr="364ED67C" w:rsidR="1D6498FE">
        <w:rPr>
          <w:rFonts w:ascii="Montserrat" w:hAnsi="Montserrat" w:eastAsia="Times New Roman" w:cs="Arial"/>
          <w:color w:val="000000" w:themeColor="text1" w:themeTint="FF" w:themeShade="FF"/>
          <w:lang w:eastAsia="en-GB"/>
        </w:rPr>
        <w:t xml:space="preserve">fund research on suicide prevention and recently funded a second PhD exploring suicide and stigma. The first PhD delivered ground-breaking research focusing specifically on men </w:t>
      </w:r>
      <w:r w:rsidRPr="364ED67C" w:rsidR="443A59CE">
        <w:rPr>
          <w:rFonts w:ascii="Montserrat" w:hAnsi="Montserrat" w:eastAsia="Times New Roman" w:cs="Arial"/>
          <w:color w:val="000000" w:themeColor="text1" w:themeTint="FF" w:themeShade="FF"/>
          <w:lang w:eastAsia="en-GB"/>
        </w:rPr>
        <w:t>and</w:t>
      </w:r>
      <w:r w:rsidRPr="364ED67C" w:rsidR="1D6498FE">
        <w:rPr>
          <w:rFonts w:ascii="Montserrat" w:hAnsi="Montserrat" w:eastAsia="Times New Roman" w:cs="Arial"/>
          <w:color w:val="000000" w:themeColor="text1" w:themeTint="FF" w:themeShade="FF"/>
          <w:lang w:eastAsia="en-GB"/>
        </w:rPr>
        <w:t xml:space="preserve"> suicide risk.</w:t>
      </w:r>
    </w:p>
    <w:p w:rsidR="007739E0" w:rsidP="008D7D55" w:rsidRDefault="007739E0" w14:paraId="467C1C65" w14:textId="1C03746F">
      <w:pPr>
        <w:shd w:val="clear" w:color="auto" w:fill="FFFFFF"/>
        <w:spacing w:after="0" w:line="240" w:lineRule="auto"/>
        <w:textAlignment w:val="baseline"/>
        <w:rPr>
          <w:rFonts w:ascii="Montserrat" w:hAnsi="Montserrat" w:eastAsia="Times New Roman" w:cs="Arial"/>
          <w:color w:val="000000"/>
          <w:lang w:eastAsia="en-GB"/>
        </w:rPr>
      </w:pPr>
    </w:p>
    <w:p w:rsidR="007739E0" w:rsidP="2BD7CD64" w:rsidRDefault="007739E0" w14:paraId="4B968B68" w14:textId="49A01D9B">
      <w:pPr>
        <w:shd w:val="clear" w:color="auto" w:fill="FFFFFF" w:themeFill="background1"/>
        <w:spacing w:after="0" w:line="240" w:lineRule="auto"/>
        <w:textAlignment w:val="baseline"/>
        <w:rPr>
          <w:rFonts w:ascii="Montserrat" w:hAnsi="Montserrat" w:eastAsia="Times New Roman" w:cs="Arial"/>
          <w:color w:val="000000"/>
          <w:lang w:eastAsia="en-GB"/>
        </w:rPr>
      </w:pPr>
      <w:r w:rsidRPr="364ED67C" w:rsidR="5B9B1988">
        <w:rPr>
          <w:rFonts w:ascii="Montserrat" w:hAnsi="Montserrat" w:eastAsia="Times New Roman" w:cs="Arial"/>
          <w:color w:val="000000" w:themeColor="text1" w:themeTint="FF" w:themeShade="FF"/>
          <w:lang w:eastAsia="en-GB"/>
        </w:rPr>
        <w:t>W</w:t>
      </w:r>
      <w:r w:rsidRPr="364ED67C" w:rsidR="1D6498FE">
        <w:rPr>
          <w:rFonts w:ascii="Montserrat" w:hAnsi="Montserrat" w:eastAsia="Times New Roman" w:cs="Arial"/>
          <w:color w:val="000000" w:themeColor="text1" w:themeTint="FF" w:themeShade="FF"/>
          <w:lang w:eastAsia="en-GB"/>
        </w:rPr>
        <w:t>e are the strategic outcome lead for outcome two</w:t>
      </w:r>
      <w:r w:rsidRPr="364ED67C" w:rsidR="1D3771E1">
        <w:rPr>
          <w:rFonts w:ascii="Montserrat" w:hAnsi="Montserrat" w:eastAsia="Times New Roman" w:cs="Arial"/>
          <w:color w:val="000000" w:themeColor="text1" w:themeTint="FF" w:themeShade="FF"/>
          <w:lang w:eastAsia="en-GB"/>
        </w:rPr>
        <w:t xml:space="preserve"> of the current suicide prevention strategy, Creating Hope Together</w:t>
      </w:r>
      <w:r w:rsidRPr="364ED67C" w:rsidR="42D2B881">
        <w:rPr>
          <w:rFonts w:ascii="Montserrat" w:hAnsi="Montserrat" w:eastAsia="Times New Roman" w:cs="Arial"/>
          <w:color w:val="000000" w:themeColor="text1" w:themeTint="FF" w:themeShade="FF"/>
          <w:lang w:eastAsia="en-GB"/>
        </w:rPr>
        <w:t xml:space="preserve"> (CHT)</w:t>
      </w:r>
      <w:r w:rsidRPr="364ED67C" w:rsidR="1D6498FE">
        <w:rPr>
          <w:rFonts w:ascii="Montserrat" w:hAnsi="Montserrat" w:eastAsia="Times New Roman" w:cs="Arial"/>
          <w:color w:val="000000" w:themeColor="text1" w:themeTint="FF" w:themeShade="FF"/>
          <w:lang w:eastAsia="en-GB"/>
        </w:rPr>
        <w:t xml:space="preserve">. </w:t>
      </w:r>
      <w:r w:rsidRPr="364ED67C" w:rsidR="1D6498FE">
        <w:rPr>
          <w:rFonts w:ascii="Montserrat" w:hAnsi="Montserrat" w:eastAsia="Times New Roman" w:cs="Arial"/>
          <w:color w:val="000000" w:themeColor="text1" w:themeTint="FF" w:themeShade="FF"/>
          <w:lang w:eastAsia="en-GB"/>
        </w:rPr>
        <w:t xml:space="preserve">In addition, </w:t>
      </w:r>
      <w:r w:rsidRPr="364ED67C" w:rsidR="20C26E37">
        <w:rPr>
          <w:rFonts w:ascii="Montserrat" w:hAnsi="Montserrat" w:eastAsia="Times New Roman" w:cs="Arial"/>
          <w:color w:val="000000" w:themeColor="text1" w:themeTint="FF" w:themeShade="FF"/>
          <w:lang w:eastAsia="en-GB"/>
        </w:rPr>
        <w:t>we</w:t>
      </w:r>
      <w:r w:rsidRPr="364ED67C" w:rsidR="1D6498FE">
        <w:rPr>
          <w:rFonts w:ascii="Montserrat" w:hAnsi="Montserrat" w:eastAsia="Times New Roman" w:cs="Arial"/>
          <w:color w:val="000000" w:themeColor="text1" w:themeTint="FF" w:themeShade="FF"/>
          <w:lang w:eastAsia="en-GB"/>
        </w:rPr>
        <w:t xml:space="preserve"> host and manage the coordination of the national Lived</w:t>
      </w:r>
      <w:r w:rsidRPr="364ED67C" w:rsidR="1D6498FE">
        <w:rPr>
          <w:rFonts w:ascii="Montserrat" w:hAnsi="Montserrat" w:eastAsia="Times New Roman" w:cs="Arial"/>
          <w:color w:val="000000" w:themeColor="text1" w:themeTint="FF" w:themeShade="FF"/>
          <w:lang w:eastAsia="en-GB"/>
        </w:rPr>
        <w:t xml:space="preserve"> Experience Panel</w:t>
      </w:r>
      <w:r w:rsidRPr="364ED67C" w:rsidR="1239ADEF">
        <w:rPr>
          <w:rFonts w:ascii="Montserrat" w:hAnsi="Montserrat" w:eastAsia="Times New Roman" w:cs="Arial"/>
          <w:color w:val="000000" w:themeColor="text1" w:themeTint="FF" w:themeShade="FF"/>
          <w:lang w:eastAsia="en-GB"/>
        </w:rPr>
        <w:t xml:space="preserve"> and the United to Prevent Suicide social movement.</w:t>
      </w:r>
    </w:p>
    <w:p w:rsidRPr="008D7D55" w:rsidR="008D7D55" w:rsidP="008D7D55" w:rsidRDefault="008D7D55" w14:paraId="169FC6DE" w14:textId="7AD40E95">
      <w:pPr>
        <w:shd w:val="clear" w:color="auto" w:fill="FFFFFF"/>
        <w:spacing w:after="0" w:line="240" w:lineRule="auto"/>
        <w:textAlignment w:val="baseline"/>
        <w:rPr>
          <w:rFonts w:ascii="Montserrat" w:hAnsi="Montserrat" w:eastAsia="Times New Roman" w:cs="Arial"/>
          <w:color w:val="000000"/>
          <w:lang w:eastAsia="en-GB"/>
        </w:rPr>
      </w:pPr>
    </w:p>
    <w:p w:rsidRPr="008D7D55" w:rsidR="008D7D55" w:rsidP="008D7D55" w:rsidRDefault="008D7D55" w14:paraId="0A9CE109" w14:textId="77777777">
      <w:pPr>
        <w:shd w:val="clear" w:color="auto" w:fill="FFFFFF"/>
        <w:spacing w:after="0" w:line="240" w:lineRule="auto"/>
        <w:textAlignment w:val="baseline"/>
        <w:rPr>
          <w:rFonts w:ascii="Montserrat" w:hAnsi="Montserrat" w:eastAsia="Times New Roman" w:cs="Arial"/>
          <w:color w:val="000000"/>
          <w:lang w:eastAsia="en-GB"/>
        </w:rPr>
      </w:pPr>
    </w:p>
    <w:p w:rsidR="364ED67C" w:rsidRDefault="364ED67C" w14:paraId="015AF456" w14:textId="7871A8DB">
      <w:pPr>
        <w:rPr/>
      </w:pPr>
      <w:r>
        <w:br w:type="page"/>
      </w:r>
    </w:p>
    <w:p w:rsidRPr="00A60314" w:rsidR="008D7D55" w:rsidP="364ED67C" w:rsidRDefault="008D7D55" w14:paraId="0A3DEAA4" w14:textId="0390C39E">
      <w:pPr>
        <w:pStyle w:val="ListParagraph"/>
        <w:numPr>
          <w:ilvl w:val="0"/>
          <w:numId w:val="7"/>
        </w:numPr>
        <w:shd w:val="clear" w:color="auto" w:fill="FFFFFF" w:themeFill="background1"/>
        <w:spacing w:after="0" w:line="240" w:lineRule="auto"/>
        <w:textAlignment w:val="baseline"/>
        <w:rPr>
          <w:rFonts w:ascii="Montserrat" w:hAnsi="Montserrat" w:eastAsia="Times New Roman" w:cs="Arial"/>
          <w:color w:val="000000"/>
          <w:lang w:eastAsia="en-GB"/>
        </w:rPr>
      </w:pPr>
      <w:r w:rsidRPr="00A60314" w:rsidR="2D08D47D">
        <w:rPr>
          <w:rFonts w:ascii="Montserrat" w:hAnsi="Montserrat" w:eastAsia="Times New Roman" w:cs="Arial"/>
          <w:b w:val="1"/>
          <w:bCs w:val="1"/>
          <w:color w:val="000000"/>
          <w:bdr w:val="none" w:color="auto" w:sz="0" w:space="0" w:frame="1"/>
          <w:lang w:eastAsia="en-GB"/>
        </w:rPr>
        <w:t>I</w:t>
      </w:r>
      <w:r w:rsidRPr="00A60314" w:rsidR="15F9D0DF">
        <w:rPr>
          <w:rFonts w:ascii="Montserrat" w:hAnsi="Montserrat" w:eastAsia="Times New Roman" w:cs="Arial"/>
          <w:b w:val="1"/>
          <w:bCs w:val="1"/>
          <w:color w:val="000000"/>
          <w:bdr w:val="none" w:color="auto" w:sz="0" w:space="0" w:frame="1"/>
          <w:lang w:eastAsia="en-GB"/>
        </w:rPr>
        <w:t>n your view, what factors contribute to the rates of suicide in Scotland?</w:t>
      </w:r>
    </w:p>
    <w:p w:rsidR="003C5B08" w:rsidP="003C5B08" w:rsidRDefault="003C5B08" w14:paraId="54B3A494" w14:textId="77777777">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0001798C" w:rsidP="364ED67C" w:rsidRDefault="00C90E05" w14:paraId="0ABDA679" w14:textId="2DF71B77">
      <w:p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0A0EB338">
        <w:rPr>
          <w:rFonts w:ascii="Montserrat" w:hAnsi="Montserrat" w:eastAsia="Times New Roman" w:cs="Arial"/>
          <w:color w:val="000000"/>
          <w:bdr w:val="none" w:color="auto" w:sz="0" w:space="0" w:frame="1"/>
          <w:lang w:eastAsia="en-GB"/>
        </w:rPr>
        <w:t>The causes of suicide and suicidality i</w:t>
      </w:r>
      <w:r w:rsidR="5EFF46F6">
        <w:rPr>
          <w:rFonts w:ascii="Montserrat" w:hAnsi="Montserrat" w:eastAsia="Times New Roman" w:cs="Arial"/>
          <w:color w:val="000000"/>
          <w:bdr w:val="none" w:color="auto" w:sz="0" w:space="0" w:frame="1"/>
          <w:lang w:eastAsia="en-GB"/>
        </w:rPr>
        <w:t>n Scotland are multi</w:t>
      </w:r>
      <w:r w:rsidR="64717572">
        <w:rPr>
          <w:rFonts w:ascii="Montserrat" w:hAnsi="Montserrat" w:eastAsia="Times New Roman" w:cs="Arial"/>
          <w:color w:val="000000"/>
          <w:bdr w:val="none" w:color="auto" w:sz="0" w:space="0" w:frame="1"/>
          <w:lang w:eastAsia="en-GB"/>
        </w:rPr>
        <w:t>-</w:t>
      </w:r>
      <w:r w:rsidR="5EFF46F6">
        <w:rPr>
          <w:rFonts w:ascii="Montserrat" w:hAnsi="Montserrat" w:eastAsia="Times New Roman" w:cs="Arial"/>
          <w:color w:val="000000"/>
          <w:bdr w:val="none" w:color="auto" w:sz="0" w:space="0" w:frame="1"/>
          <w:lang w:eastAsia="en-GB"/>
        </w:rPr>
        <w:t>faceted, with the</w:t>
      </w:r>
      <w:r w:rsidR="0A0EB338">
        <w:rPr>
          <w:rFonts w:ascii="Montserrat" w:hAnsi="Montserrat" w:eastAsia="Times New Roman" w:cs="Arial"/>
          <w:color w:val="000000"/>
          <w:bdr w:val="none" w:color="auto" w:sz="0" w:space="0" w:frame="1"/>
          <w:lang w:eastAsia="en-GB"/>
        </w:rPr>
        <w:t xml:space="preserve"> circumstances</w:t>
      </w:r>
      <w:r w:rsidR="5EFF46F6">
        <w:rPr>
          <w:rFonts w:ascii="Montserrat" w:hAnsi="Montserrat" w:eastAsia="Times New Roman" w:cs="Arial"/>
          <w:color w:val="000000"/>
          <w:bdr w:val="none" w:color="auto" w:sz="0" w:space="0" w:frame="1"/>
          <w:lang w:eastAsia="en-GB"/>
        </w:rPr>
        <w:t xml:space="preserve"> contributing to each death </w:t>
      </w:r>
      <w:r w:rsidR="0A0EB338">
        <w:rPr>
          <w:rFonts w:ascii="Montserrat" w:hAnsi="Montserrat" w:eastAsia="Times New Roman" w:cs="Arial"/>
          <w:color w:val="000000"/>
          <w:bdr w:val="none" w:color="auto" w:sz="0" w:space="0" w:frame="1"/>
          <w:lang w:eastAsia="en-GB"/>
        </w:rPr>
        <w:t xml:space="preserve">unique. </w:t>
      </w:r>
      <w:r w:rsidR="7A91BF9D">
        <w:rPr>
          <w:rFonts w:ascii="Montserrat" w:hAnsi="Montserrat" w:eastAsia="Times New Roman" w:cs="Arial"/>
          <w:color w:val="000000"/>
          <w:bdr w:val="none" w:color="auto" w:sz="0" w:space="0" w:frame="1"/>
          <w:lang w:eastAsia="en-GB"/>
        </w:rPr>
        <w:t xml:space="preserve">It is important </w:t>
      </w:r>
      <w:r w:rsidR="2F8737CB">
        <w:rPr>
          <w:rFonts w:ascii="Montserrat" w:hAnsi="Montserrat" w:eastAsia="Times New Roman" w:cs="Arial"/>
          <w:color w:val="000000"/>
          <w:bdr w:val="none" w:color="auto" w:sz="0" w:space="0" w:frame="1"/>
          <w:lang w:eastAsia="en-GB"/>
        </w:rPr>
        <w:t>not to</w:t>
      </w:r>
      <w:r w:rsidR="7A91BF9D">
        <w:rPr>
          <w:rFonts w:ascii="Montserrat" w:hAnsi="Montserrat" w:eastAsia="Times New Roman" w:cs="Arial"/>
          <w:color w:val="000000"/>
          <w:bdr w:val="none" w:color="auto" w:sz="0" w:space="0" w:frame="1"/>
          <w:lang w:eastAsia="en-GB"/>
        </w:rPr>
        <w:t xml:space="preserve"> view </w:t>
      </w:r>
      <w:r w:rsidR="448C426E">
        <w:rPr>
          <w:rFonts w:ascii="Montserrat" w:hAnsi="Montserrat" w:eastAsia="Times New Roman" w:cs="Arial"/>
          <w:color w:val="000000"/>
          <w:bdr w:val="none" w:color="auto" w:sz="0" w:space="0" w:frame="1"/>
          <w:lang w:eastAsia="en-GB"/>
        </w:rPr>
        <w:t xml:space="preserve">potential </w:t>
      </w:r>
      <w:r w:rsidR="7A91BF9D">
        <w:rPr>
          <w:rFonts w:ascii="Montserrat" w:hAnsi="Montserrat" w:eastAsia="Times New Roman" w:cs="Arial"/>
          <w:color w:val="000000"/>
          <w:bdr w:val="none" w:color="auto" w:sz="0" w:space="0" w:frame="1"/>
          <w:lang w:eastAsia="en-GB"/>
        </w:rPr>
        <w:t>causal factors for suicide in isolati</w:t>
      </w:r>
      <w:r w:rsidR="4D7CC841">
        <w:rPr>
          <w:rFonts w:ascii="Montserrat" w:hAnsi="Montserrat" w:eastAsia="Times New Roman" w:cs="Arial"/>
          <w:color w:val="000000"/>
          <w:bdr w:val="none" w:color="auto" w:sz="0" w:space="0" w:frame="1"/>
          <w:lang w:eastAsia="en-GB"/>
        </w:rPr>
        <w:t xml:space="preserve">on, </w:t>
      </w:r>
      <w:r w:rsidR="2C86DCDF">
        <w:rPr>
          <w:rFonts w:ascii="Montserrat" w:hAnsi="Montserrat" w:eastAsia="Times New Roman" w:cs="Arial"/>
          <w:color w:val="000000"/>
          <w:bdr w:val="none" w:color="auto" w:sz="0" w:space="0" w:frame="1"/>
          <w:lang w:eastAsia="en-GB"/>
        </w:rPr>
        <w:t xml:space="preserve">as it will rarely be the case that a single </w:t>
      </w:r>
      <w:r w:rsidR="7A91BF9D">
        <w:rPr>
          <w:rFonts w:ascii="Montserrat" w:hAnsi="Montserrat" w:eastAsia="Times New Roman" w:cs="Arial"/>
          <w:color w:val="000000"/>
          <w:bdr w:val="none" w:color="auto" w:sz="0" w:space="0" w:frame="1"/>
          <w:lang w:eastAsia="en-GB"/>
        </w:rPr>
        <w:t xml:space="preserve">factor explains </w:t>
      </w:r>
      <w:r w:rsidR="7A91BF9D">
        <w:rPr>
          <w:rFonts w:ascii="Montserrat" w:hAnsi="Montserrat" w:eastAsia="Times New Roman" w:cs="Arial"/>
          <w:color w:val="000000"/>
          <w:bdr w:val="none" w:color="auto" w:sz="0" w:space="0" w:frame="1"/>
          <w:lang w:eastAsia="en-GB"/>
        </w:rPr>
        <w:t xml:space="preserve">someone’s suicide. </w:t>
      </w:r>
      <w:r w:rsidR="1AC00649">
        <w:rPr>
          <w:rFonts w:ascii="Montserrat" w:hAnsi="Montserrat" w:eastAsia="Times New Roman" w:cs="Arial"/>
          <w:color w:val="000000"/>
          <w:bdr w:val="none" w:color="auto" w:sz="0" w:space="0" w:frame="1"/>
          <w:lang w:eastAsia="en-GB"/>
        </w:rPr>
        <w:lastRenderedPageBreak/>
        <w:t xml:space="preserve">An intersectional understanding of suicide risk is essential. </w:t>
      </w:r>
      <w:r w:rsidR="0A0EB338">
        <w:rPr>
          <w:rFonts w:ascii="Montserrat" w:hAnsi="Montserrat" w:eastAsia="Times New Roman" w:cs="Arial"/>
          <w:color w:val="000000"/>
          <w:bdr w:val="none" w:color="auto" w:sz="0" w:space="0" w:frame="1"/>
          <w:lang w:eastAsia="en-GB"/>
        </w:rPr>
        <w:t xml:space="preserve">Despite this</w:t>
      </w:r>
      <w:r w:rsidR="52F1487E">
        <w:rPr>
          <w:rFonts w:ascii="Montserrat" w:hAnsi="Montserrat" w:eastAsia="Times New Roman" w:cs="Arial"/>
          <w:color w:val="000000"/>
          <w:bdr w:val="none" w:color="auto" w:sz="0" w:space="0" w:frame="1"/>
          <w:lang w:eastAsia="en-GB"/>
        </w:rPr>
        <w:t xml:space="preserve">,</w:t>
      </w:r>
      <w:r w:rsidR="0A0EB338">
        <w:rPr>
          <w:rFonts w:ascii="Montserrat" w:hAnsi="Montserrat" w:eastAsia="Times New Roman" w:cs="Arial"/>
          <w:color w:val="000000"/>
          <w:bdr w:val="none" w:color="auto" w:sz="0" w:space="0" w:frame="1"/>
          <w:lang w:eastAsia="en-GB"/>
        </w:rPr>
        <w:t xml:space="preserve"> </w:t>
      </w:r>
      <w:r w:rsidR="5EFF46F6">
        <w:rPr>
          <w:rFonts w:ascii="Montserrat" w:hAnsi="Montserrat" w:eastAsia="Times New Roman" w:cs="Arial"/>
          <w:color w:val="000000"/>
          <w:bdr w:val="none" w:color="auto" w:sz="0" w:space="0" w:frame="1"/>
          <w:lang w:eastAsia="en-GB"/>
        </w:rPr>
        <w:t>the Scottish suicide statistics and evidence exploring suicide risk</w:t>
      </w:r>
      <w:r w:rsidR="5EFF46F6">
        <w:rPr>
          <w:rFonts w:ascii="Montserrat" w:hAnsi="Montserrat" w:eastAsia="Times New Roman" w:cs="Arial"/>
          <w:color w:val="000000"/>
          <w:bdr w:val="none" w:color="auto" w:sz="0" w:space="0" w:frame="1"/>
          <w:lang w:eastAsia="en-GB"/>
        </w:rPr>
        <w:t xml:space="preserve"> clearly </w:t>
      </w:r>
      <w:r w:rsidR="5EFF46F6">
        <w:rPr>
          <w:rFonts w:ascii="Montserrat" w:hAnsi="Montserrat" w:eastAsia="Times New Roman" w:cs="Arial"/>
          <w:color w:val="000000"/>
          <w:bdr w:val="none" w:color="auto" w:sz="0" w:space="0" w:frame="1"/>
          <w:lang w:eastAsia="en-GB"/>
        </w:rPr>
        <w:t xml:space="preserve">demonstrate</w:t>
      </w:r>
      <w:r w:rsidR="5EFF46F6">
        <w:rPr>
          <w:rFonts w:ascii="Montserrat" w:hAnsi="Montserrat" w:eastAsia="Times New Roman" w:cs="Arial"/>
          <w:color w:val="000000"/>
          <w:bdr w:val="none" w:color="auto" w:sz="0" w:space="0" w:frame="1"/>
          <w:lang w:eastAsia="en-GB"/>
        </w:rPr>
        <w:t xml:space="preserve"> the role that particular social, </w:t>
      </w:r>
      <w:r w:rsidR="5EFF46F6">
        <w:rPr>
          <w:rFonts w:ascii="Montserrat" w:hAnsi="Montserrat" w:eastAsia="Times New Roman" w:cs="Arial"/>
          <w:color w:val="000000"/>
          <w:bdr w:val="none" w:color="auto" w:sz="0" w:space="0" w:frame="1"/>
          <w:lang w:eastAsia="en-GB"/>
        </w:rPr>
        <w:t xml:space="preserve">psychological</w:t>
      </w:r>
      <w:r w:rsidR="5EFF46F6">
        <w:rPr>
          <w:rFonts w:ascii="Montserrat" w:hAnsi="Montserrat" w:eastAsia="Times New Roman" w:cs="Arial"/>
          <w:color w:val="000000"/>
          <w:bdr w:val="none" w:color="auto" w:sz="0" w:space="0" w:frame="1"/>
          <w:lang w:eastAsia="en-GB"/>
        </w:rPr>
        <w:t xml:space="preserve"> and economic conditions</w:t>
      </w:r>
      <w:r w:rsidR="4D7CC841">
        <w:rPr>
          <w:rFonts w:ascii="Montserrat" w:hAnsi="Montserrat" w:eastAsia="Times New Roman" w:cs="Arial"/>
          <w:color w:val="000000"/>
          <w:bdr w:val="none" w:color="auto" w:sz="0" w:space="0" w:frame="1"/>
          <w:lang w:eastAsia="en-GB"/>
        </w:rPr>
        <w:t xml:space="preserve"> play in relation to increas</w:t>
      </w:r>
      <w:r w:rsidR="4AB8D97A">
        <w:rPr>
          <w:rFonts w:ascii="Montserrat" w:hAnsi="Montserrat" w:eastAsia="Times New Roman" w:cs="Arial"/>
          <w:color w:val="000000"/>
          <w:bdr w:val="none" w:color="auto" w:sz="0" w:space="0" w:frame="1"/>
          <w:lang w:eastAsia="en-GB"/>
        </w:rPr>
        <w:t xml:space="preserve">ed</w:t>
      </w:r>
      <w:r w:rsidR="4D7CC841">
        <w:rPr>
          <w:rFonts w:ascii="Montserrat" w:hAnsi="Montserrat" w:eastAsia="Times New Roman" w:cs="Arial"/>
          <w:color w:val="000000"/>
          <w:bdr w:val="none" w:color="auto" w:sz="0" w:space="0" w:frame="1"/>
          <w:lang w:eastAsia="en-GB"/>
        </w:rPr>
        <w:t xml:space="preserve"> risk of suicide.</w:t>
      </w:r>
      <w:r w:rsidR="5EFF46F6">
        <w:rPr>
          <w:rFonts w:ascii="Montserrat" w:hAnsi="Montserrat" w:eastAsia="Times New Roman" w:cs="Arial"/>
          <w:color w:val="000000"/>
          <w:bdr w:val="none" w:color="auto" w:sz="0" w:space="0" w:frame="1"/>
          <w:lang w:eastAsia="en-GB"/>
        </w:rPr>
        <w:t xml:space="preserve"> </w:t>
      </w:r>
    </w:p>
    <w:p w:rsidR="0001798C" w:rsidP="003C5B08" w:rsidRDefault="0001798C" w14:paraId="28A8283B" w14:textId="2A96CFD1">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00AE1CC2" w:rsidP="364ED67C" w:rsidRDefault="00AE1CC2" w14:paraId="76AF54B9" w14:textId="6F816FFF">
      <w:pPr>
        <w:pStyle w:val="Normal"/>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4D7CC841">
        <w:rPr>
          <w:rFonts w:ascii="Montserrat" w:hAnsi="Montserrat" w:eastAsia="Times New Roman" w:cs="Arial"/>
          <w:color w:val="000000"/>
          <w:bdr w:val="none" w:color="auto" w:sz="0" w:space="0" w:frame="1"/>
          <w:lang w:eastAsia="en-GB"/>
        </w:rPr>
        <w:t>A helpful theoretical framework to better understand the complexities of suicidal behaviour is the Integrated Motivational Volitional (IMV) model</w:t>
      </w:r>
      <w:r w:rsidR="5B7C6B67">
        <w:rPr>
          <w:rFonts w:ascii="Montserrat" w:hAnsi="Montserrat" w:eastAsia="Times New Roman" w:cs="Arial"/>
          <w:color w:val="000000"/>
          <w:bdr w:val="none" w:color="auto" w:sz="0" w:space="0" w:frame="1"/>
          <w:lang w:eastAsia="en-GB"/>
        </w:rPr>
        <w:t xml:space="preserve">, developed by University of Glasgow Professor Rory </w:t>
      </w:r>
      <w:r w:rsidR="5B7C6B67">
        <w:rPr>
          <w:rFonts w:ascii="Montserrat" w:hAnsi="Montserrat" w:eastAsia="Times New Roman" w:cs="Arial"/>
          <w:color w:val="000000"/>
          <w:bdr w:val="none" w:color="auto" w:sz="0" w:space="0" w:frame="1"/>
          <w:lang w:eastAsia="en-GB"/>
        </w:rPr>
        <w:t>O’Connor.</w:t>
      </w:r>
      <w:r w:rsidR="00553ED5">
        <w:rPr>
          <w:rStyle w:val="FootnoteReference"/>
          <w:rFonts w:ascii="Montserrat" w:hAnsi="Montserrat" w:eastAsia="Times New Roman" w:cs="Arial"/>
          <w:color w:val="000000"/>
          <w:bdr w:val="none" w:color="auto" w:sz="0" w:space="0" w:frame="1"/>
          <w:lang w:eastAsia="en-GB"/>
        </w:rPr>
        <w:footnoteReference w:id="1"/>
      </w:r>
      <w:r w:rsidR="4D7CC841">
        <w:rPr>
          <w:rFonts w:ascii="Montserrat" w:hAnsi="Montserrat" w:eastAsia="Times New Roman" w:cs="Arial"/>
          <w:color w:val="000000"/>
          <w:bdr w:val="none" w:color="auto" w:sz="0" w:space="0" w:frame="1"/>
          <w:lang w:eastAsia="en-GB"/>
        </w:rPr>
        <w:t xml:space="preserve"> </w:t>
      </w:r>
      <w:r w:rsidR="5B7C6B67">
        <w:rPr>
          <w:rFonts w:ascii="Montserrat" w:hAnsi="Montserrat" w:eastAsia="Times New Roman" w:cs="Arial"/>
          <w:color w:val="000000"/>
          <w:bdr w:val="none" w:color="auto" w:sz="0" w:space="0" w:frame="1"/>
          <w:lang w:eastAsia="en-GB"/>
        </w:rPr>
        <w:t>We welcome that the IMV model has been incorporated into Scotland’s Suicide Prevention Strategy</w:t>
      </w:r>
      <w:r w:rsidR="5B7C6B67">
        <w:rPr>
          <w:rFonts w:ascii="Montserrat" w:hAnsi="Montserrat" w:eastAsia="Times New Roman" w:cs="Arial"/>
          <w:color w:val="000000"/>
          <w:bdr w:val="none" w:color="auto" w:sz="0" w:space="0" w:frame="1"/>
          <w:lang w:eastAsia="en-GB"/>
        </w:rPr>
        <w:t xml:space="preserve">. Importantly, the model highlights the </w:t>
      </w:r>
      <w:r w:rsidR="6847D106">
        <w:rPr>
          <w:rFonts w:ascii="Montserrat" w:hAnsi="Montserrat" w:eastAsia="Times New Roman" w:cs="Arial"/>
          <w:color w:val="000000"/>
          <w:bdr w:val="none" w:color="auto" w:sz="0" w:space="0" w:frame="1"/>
          <w:lang w:eastAsia="en-GB"/>
        </w:rPr>
        <w:t>central role</w:t>
      </w:r>
      <w:r w:rsidR="6847D106">
        <w:rPr>
          <w:rFonts w:ascii="Montserrat" w:hAnsi="Montserrat" w:eastAsia="Times New Roman" w:cs="Arial"/>
          <w:color w:val="000000"/>
          <w:bdr w:val="none" w:color="auto" w:sz="0" w:space="0" w:frame="1"/>
          <w:lang w:eastAsia="en-GB"/>
        </w:rPr>
        <w:t xml:space="preserve"> </w:t>
      </w:r>
      <w:r w:rsidR="01AFBAC8">
        <w:rPr>
          <w:rFonts w:ascii="Montserrat" w:hAnsi="Montserrat" w:eastAsia="Times New Roman" w:cs="Arial"/>
          <w:color w:val="000000"/>
          <w:bdr w:val="none" w:color="auto" w:sz="0" w:space="0" w:frame="1"/>
          <w:lang w:eastAsia="en-GB"/>
        </w:rPr>
        <w:t xml:space="preserve">of</w:t>
      </w:r>
      <w:r w:rsidR="5B7C6B67">
        <w:rPr>
          <w:rFonts w:ascii="Montserrat" w:hAnsi="Montserrat" w:eastAsia="Times New Roman" w:cs="Arial"/>
          <w:color w:val="000000"/>
          <w:bdr w:val="none" w:color="auto" w:sz="0" w:space="0" w:frame="1"/>
          <w:lang w:eastAsia="en-GB"/>
        </w:rPr>
        <w:t xml:space="preserve"> </w:t>
      </w:r>
      <w:r w:rsidR="5B7C6B67">
        <w:rPr>
          <w:rFonts w:ascii="Montserrat" w:hAnsi="Montserrat" w:eastAsia="Times New Roman" w:cs="Arial"/>
          <w:color w:val="000000"/>
          <w:bdr w:val="none" w:color="auto" w:sz="0" w:space="0" w:frame="1"/>
          <w:lang w:eastAsia="en-GB"/>
        </w:rPr>
        <w:t xml:space="preserve">feelings of </w:t>
      </w:r>
      <w:r w:rsidR="6847D106">
        <w:rPr>
          <w:rFonts w:ascii="Montserrat" w:hAnsi="Montserrat" w:eastAsia="Times New Roman" w:cs="Arial"/>
          <w:color w:val="000000"/>
          <w:bdr w:val="none" w:color="auto" w:sz="0" w:space="0" w:frame="1"/>
          <w:lang w:eastAsia="en-GB"/>
        </w:rPr>
        <w:t>‘</w:t>
      </w:r>
      <w:r w:rsidR="5B7C6B67">
        <w:rPr>
          <w:rFonts w:ascii="Montserrat" w:hAnsi="Montserrat" w:eastAsia="Times New Roman" w:cs="Arial"/>
          <w:color w:val="000000"/>
          <w:bdr w:val="none" w:color="auto" w:sz="0" w:space="0" w:frame="1"/>
          <w:lang w:eastAsia="en-GB"/>
        </w:rPr>
        <w:t>defeat</w:t>
      </w:r>
      <w:r w:rsidR="6847D106">
        <w:rPr>
          <w:rFonts w:ascii="Montserrat" w:hAnsi="Montserrat" w:eastAsia="Times New Roman" w:cs="Arial"/>
          <w:color w:val="000000"/>
          <w:bdr w:val="none" w:color="auto" w:sz="0" w:space="0" w:frame="1"/>
          <w:lang w:eastAsia="en-GB"/>
        </w:rPr>
        <w:t>’</w:t>
      </w:r>
      <w:r w:rsidR="5B7C6B67">
        <w:rPr>
          <w:rFonts w:ascii="Montserrat" w:hAnsi="Montserrat" w:eastAsia="Times New Roman" w:cs="Arial"/>
          <w:color w:val="000000"/>
          <w:bdr w:val="none" w:color="auto" w:sz="0" w:space="0" w:frame="1"/>
          <w:lang w:eastAsia="en-GB"/>
        </w:rPr>
        <w:t xml:space="preserve"> and </w:t>
      </w:r>
      <w:r w:rsidR="6847D106">
        <w:rPr>
          <w:rFonts w:ascii="Montserrat" w:hAnsi="Montserrat" w:eastAsia="Times New Roman" w:cs="Arial"/>
          <w:color w:val="000000"/>
          <w:bdr w:val="none" w:color="auto" w:sz="0" w:space="0" w:frame="1"/>
          <w:lang w:eastAsia="en-GB"/>
        </w:rPr>
        <w:t>‘</w:t>
      </w:r>
      <w:r w:rsidR="5B7C6B67">
        <w:rPr>
          <w:rFonts w:ascii="Montserrat" w:hAnsi="Montserrat" w:eastAsia="Times New Roman" w:cs="Arial"/>
          <w:color w:val="000000"/>
          <w:bdr w:val="none" w:color="auto" w:sz="0" w:space="0" w:frame="1"/>
          <w:lang w:eastAsia="en-GB"/>
        </w:rPr>
        <w:t>humiliation</w:t>
      </w:r>
      <w:r w:rsidR="6847D106">
        <w:rPr>
          <w:rFonts w:ascii="Montserrat" w:hAnsi="Montserrat" w:eastAsia="Times New Roman" w:cs="Arial"/>
          <w:color w:val="000000"/>
          <w:bdr w:val="none" w:color="auto" w:sz="0" w:space="0" w:frame="1"/>
          <w:lang w:eastAsia="en-GB"/>
        </w:rPr>
        <w:t>’</w:t>
      </w:r>
      <w:r w:rsidR="5B7C6B67">
        <w:rPr>
          <w:rFonts w:ascii="Montserrat" w:hAnsi="Montserrat" w:eastAsia="Times New Roman" w:cs="Arial"/>
          <w:color w:val="000000"/>
          <w:bdr w:val="none" w:color="auto" w:sz="0" w:space="0" w:frame="1"/>
          <w:lang w:eastAsia="en-GB"/>
        </w:rPr>
        <w:t xml:space="preserve"> (which may be associated with </w:t>
      </w:r>
      <w:r w:rsidR="6847D106">
        <w:rPr>
          <w:rFonts w:ascii="Montserrat" w:hAnsi="Montserrat" w:eastAsia="Times New Roman" w:cs="Arial"/>
          <w:color w:val="000000"/>
          <w:bdr w:val="none" w:color="auto" w:sz="0" w:space="0" w:frame="1"/>
          <w:lang w:eastAsia="en-GB"/>
        </w:rPr>
        <w:t xml:space="preserve">a variety of </w:t>
      </w:r>
      <w:r w:rsidR="5B7C6B67">
        <w:rPr>
          <w:rFonts w:ascii="Montserrat" w:hAnsi="Montserrat" w:eastAsia="Times New Roman" w:cs="Arial"/>
          <w:color w:val="000000"/>
          <w:bdr w:val="none" w:color="auto" w:sz="0" w:space="0" w:frame="1"/>
          <w:lang w:eastAsia="en-GB"/>
        </w:rPr>
        <w:t xml:space="preserve">life and psychological </w:t>
      </w:r>
      <w:r w:rsidR="6847D106">
        <w:rPr>
          <w:rFonts w:ascii="Montserrat" w:hAnsi="Montserrat" w:eastAsia="Times New Roman" w:cs="Arial"/>
          <w:color w:val="000000"/>
          <w:bdr w:val="none" w:color="auto" w:sz="0" w:space="0" w:frame="1"/>
          <w:lang w:eastAsia="en-GB"/>
        </w:rPr>
        <w:t>stressors</w:t>
      </w:r>
      <w:r w:rsidR="34E161D9">
        <w:rPr>
          <w:rFonts w:ascii="Montserrat" w:hAnsi="Montserrat" w:eastAsia="Times New Roman" w:cs="Arial"/>
          <w:color w:val="000000"/>
          <w:bdr w:val="none" w:color="auto" w:sz="0" w:space="0" w:frame="1"/>
          <w:lang w:eastAsia="en-GB"/>
        </w:rPr>
        <w:t xml:space="preserve"> and</w:t>
      </w:r>
      <w:r w:rsidR="310FC0DE">
        <w:rPr>
          <w:rFonts w:ascii="Montserrat" w:hAnsi="Montserrat" w:eastAsia="Times New Roman" w:cs="Arial"/>
          <w:color w:val="000000"/>
          <w:bdr w:val="none" w:color="auto" w:sz="0" w:space="0" w:frame="1"/>
          <w:lang w:eastAsia="en-GB"/>
        </w:rPr>
        <w:t xml:space="preserve"> </w:t>
      </w:r>
      <w:r w:rsidR="3BEB0798">
        <w:rPr>
          <w:rFonts w:ascii="Montserrat" w:hAnsi="Montserrat" w:eastAsia="Times New Roman" w:cs="Arial"/>
          <w:color w:val="000000"/>
          <w:bdr w:val="none" w:color="auto" w:sz="0" w:space="0" w:frame="1"/>
          <w:lang w:eastAsia="en-GB"/>
        </w:rPr>
        <w:t>circumstances</w:t>
      </w:r>
      <w:r w:rsidR="5B7C6B67">
        <w:rPr>
          <w:rFonts w:ascii="Montserrat" w:hAnsi="Montserrat" w:eastAsia="Times New Roman" w:cs="Arial"/>
          <w:color w:val="000000"/>
          <w:bdr w:val="none" w:color="auto" w:sz="0" w:space="0" w:frame="1"/>
          <w:lang w:eastAsia="en-GB"/>
        </w:rPr>
        <w:t xml:space="preserve">)</w:t>
      </w:r>
      <w:r w:rsidR="6847D106">
        <w:rPr>
          <w:rFonts w:ascii="Montserrat" w:hAnsi="Montserrat" w:eastAsia="Times New Roman" w:cs="Arial"/>
          <w:color w:val="000000"/>
          <w:bdr w:val="none" w:color="auto" w:sz="0" w:space="0" w:frame="1"/>
          <w:lang w:eastAsia="en-GB"/>
        </w:rPr>
        <w:t xml:space="preserve">. </w:t>
      </w:r>
      <w:r w:rsidR="1566D16A">
        <w:rPr>
          <w:rFonts w:ascii="Montserrat" w:hAnsi="Montserrat" w:eastAsia="Times New Roman" w:cs="Arial"/>
          <w:color w:val="000000"/>
          <w:bdr w:val="none" w:color="auto" w:sz="0" w:space="0" w:frame="1"/>
          <w:lang w:eastAsia="en-GB"/>
        </w:rPr>
        <w:t xml:space="preserve">D</w:t>
      </w:r>
      <w:r w:rsidR="6847D106">
        <w:rPr>
          <w:rFonts w:ascii="Montserrat" w:hAnsi="Montserrat" w:eastAsia="Times New Roman" w:cs="Arial"/>
          <w:color w:val="000000"/>
          <w:bdr w:val="none" w:color="auto" w:sz="0" w:space="0" w:frame="1"/>
          <w:lang w:eastAsia="en-GB"/>
        </w:rPr>
        <w:t xml:space="preserve">efeat and humiliation </w:t>
      </w:r>
      <w:r w:rsidR="73988777">
        <w:rPr>
          <w:rFonts w:ascii="Montserrat" w:hAnsi="Montserrat" w:eastAsia="Times New Roman" w:cs="Arial"/>
          <w:color w:val="000000"/>
          <w:bdr w:val="none" w:color="auto" w:sz="0" w:space="0" w:frame="1"/>
          <w:lang w:eastAsia="en-GB"/>
        </w:rPr>
        <w:t xml:space="preserve">can result</w:t>
      </w:r>
      <w:r w:rsidR="6847D106">
        <w:rPr>
          <w:rFonts w:ascii="Montserrat" w:hAnsi="Montserrat" w:eastAsia="Times New Roman" w:cs="Arial"/>
          <w:color w:val="000000"/>
          <w:bdr w:val="none" w:color="auto" w:sz="0" w:space="0" w:frame="1"/>
          <w:lang w:eastAsia="en-GB"/>
        </w:rPr>
        <w:t xml:space="preserve"> in feelings of ‘entrapment’ (where suicide is seen as the only response to life’s circumstances), leading to suicidal ideation and </w:t>
      </w:r>
      <w:r w:rsidR="6847D106">
        <w:rPr>
          <w:rFonts w:ascii="Montserrat" w:hAnsi="Montserrat" w:eastAsia="Times New Roman" w:cs="Arial"/>
          <w:color w:val="000000"/>
          <w:bdr w:val="none" w:color="auto" w:sz="0" w:space="0" w:frame="1"/>
          <w:lang w:eastAsia="en-GB"/>
        </w:rPr>
        <w:t>ultimately suicidal</w:t>
      </w:r>
      <w:r w:rsidR="6847D106">
        <w:rPr>
          <w:rFonts w:ascii="Montserrat" w:hAnsi="Montserrat" w:eastAsia="Times New Roman" w:cs="Arial"/>
          <w:color w:val="000000"/>
          <w:bdr w:val="none" w:color="auto" w:sz="0" w:space="0" w:frame="1"/>
          <w:lang w:eastAsia="en-GB"/>
        </w:rPr>
        <w:t xml:space="preserve"> </w:t>
      </w:r>
      <w:r w:rsidR="6847D106">
        <w:rPr>
          <w:rFonts w:ascii="Montserrat" w:hAnsi="Montserrat" w:eastAsia="Times New Roman" w:cs="Arial"/>
          <w:color w:val="000000"/>
          <w:bdr w:val="none" w:color="auto" w:sz="0" w:space="0" w:frame="1"/>
          <w:lang w:eastAsia="en-GB"/>
        </w:rPr>
        <w:t>behaviour.</w:t>
      </w:r>
      <w:r w:rsidR="00136905">
        <w:rPr>
          <w:rStyle w:val="FootnoteReference"/>
          <w:rFonts w:ascii="Montserrat" w:hAnsi="Montserrat" w:eastAsia="Times New Roman" w:cs="Arial"/>
          <w:color w:val="000000"/>
          <w:bdr w:val="none" w:color="auto" w:sz="0" w:space="0" w:frame="1"/>
          <w:lang w:eastAsia="en-GB"/>
        </w:rPr>
        <w:footnoteReference w:id="2"/>
      </w:r>
      <w:r w:rsidR="6847D106">
        <w:rPr>
          <w:rFonts w:ascii="Montserrat" w:hAnsi="Montserrat" w:eastAsia="Times New Roman" w:cs="Arial"/>
          <w:color w:val="000000"/>
          <w:bdr w:val="none" w:color="auto" w:sz="0" w:space="0" w:frame="1"/>
          <w:lang w:eastAsia="en-GB"/>
        </w:rPr>
        <w:t xml:space="preserve">  </w:t>
      </w:r>
      <w:r w:rsidR="102648AC">
        <w:rPr>
          <w:rFonts w:ascii="Montserrat" w:hAnsi="Montserrat" w:eastAsia="Times New Roman" w:cs="Arial"/>
          <w:color w:val="000000"/>
          <w:bdr w:val="none" w:color="auto" w:sz="0" w:space="0" w:frame="1"/>
          <w:lang w:eastAsia="en-GB"/>
        </w:rPr>
        <w:t xml:space="preserve">Crucial to the model is the role that background motivational factors</w:t>
      </w:r>
      <w:r w:rsidR="070F621F">
        <w:rPr>
          <w:rFonts w:ascii="Montserrat" w:hAnsi="Montserrat" w:eastAsia="Times New Roman" w:cs="Arial"/>
          <w:color w:val="000000"/>
          <w:bdr w:val="none" w:color="auto" w:sz="0" w:space="0" w:frame="1"/>
          <w:lang w:eastAsia="en-GB"/>
        </w:rPr>
        <w:t xml:space="preserve"> – such as </w:t>
      </w:r>
      <w:r w:rsidR="102648AC">
        <w:rPr>
          <w:rFonts w:ascii="Montserrat" w:hAnsi="Montserrat" w:eastAsia="Times New Roman" w:cs="Arial"/>
          <w:color w:val="000000"/>
          <w:bdr w:val="none" w:color="auto" w:sz="0" w:space="0" w:frame="1"/>
          <w:lang w:eastAsia="en-GB"/>
        </w:rPr>
        <w:t xml:space="preserve">deprivation, mental illness, </w:t>
      </w:r>
      <w:r w:rsidR="16BAB1D6">
        <w:rPr>
          <w:rFonts w:ascii="Montserrat" w:hAnsi="Montserrat" w:eastAsia="Times New Roman" w:cs="Arial"/>
          <w:color w:val="000000"/>
          <w:bdr w:val="none" w:color="auto" w:sz="0" w:space="0" w:frame="1"/>
          <w:lang w:eastAsia="en-GB"/>
        </w:rPr>
        <w:t xml:space="preserve">or </w:t>
      </w:r>
      <w:r w:rsidR="102648AC">
        <w:rPr>
          <w:rFonts w:ascii="Montserrat" w:hAnsi="Montserrat" w:eastAsia="Times New Roman" w:cs="Arial"/>
          <w:color w:val="000000"/>
          <w:bdr w:val="none" w:color="auto" w:sz="0" w:space="0" w:frame="1"/>
          <w:lang w:eastAsia="en-GB"/>
        </w:rPr>
        <w:t xml:space="preserve">relationship breakdown</w:t>
      </w:r>
      <w:r w:rsidR="5166DA07">
        <w:rPr>
          <w:rFonts w:ascii="Montserrat" w:hAnsi="Montserrat" w:eastAsia="Times New Roman" w:cs="Arial"/>
          <w:color w:val="000000"/>
          <w:bdr w:val="none" w:color="auto" w:sz="0" w:space="0" w:frame="1"/>
          <w:lang w:eastAsia="en-GB"/>
        </w:rPr>
        <w:t xml:space="preserve"> – </w:t>
      </w:r>
      <w:r w:rsidRPr="364ED67C" w:rsidR="5166DA07">
        <w:rPr>
          <w:rFonts w:ascii="Montserrat" w:hAnsi="Montserrat" w:eastAsia="Times New Roman" w:cs="Arial"/>
          <w:color w:val="000000" w:themeColor="text1" w:themeTint="FF" w:themeShade="FF"/>
          <w:lang w:eastAsia="en-GB"/>
        </w:rPr>
        <w:t xml:space="preserve">play, increasing risk. </w:t>
      </w:r>
      <w:r w:rsidR="102648AC">
        <w:rPr>
          <w:rFonts w:ascii="Montserrat" w:hAnsi="Montserrat" w:eastAsia="Times New Roman" w:cs="Arial"/>
          <w:color w:val="000000"/>
          <w:bdr w:val="none" w:color="auto" w:sz="0" w:space="0" w:frame="1"/>
          <w:lang w:eastAsia="en-GB"/>
        </w:rPr>
        <w:t xml:space="preserve">The model’s application provides a helpful framework to conceptualise risk (and inform efforts to mitigate it), by highlighting the need to understand and mitigate situations (</w:t>
      </w:r>
      <w:r w:rsidR="34F7CF10">
        <w:rPr>
          <w:rFonts w:ascii="Montserrat" w:hAnsi="Montserrat" w:eastAsia="Times New Roman" w:cs="Arial"/>
          <w:color w:val="000000"/>
          <w:bdr w:val="none" w:color="auto" w:sz="0" w:space="0" w:frame="1"/>
          <w:lang w:eastAsia="en-GB"/>
        </w:rPr>
        <w:t xml:space="preserve">which can be </w:t>
      </w:r>
      <w:r w:rsidR="066C630D">
        <w:rPr>
          <w:rFonts w:ascii="Montserrat" w:hAnsi="Montserrat" w:eastAsia="Times New Roman" w:cs="Arial"/>
          <w:color w:val="000000"/>
          <w:bdr w:val="none" w:color="auto" w:sz="0" w:space="0" w:frame="1"/>
          <w:lang w:eastAsia="en-GB"/>
        </w:rPr>
        <w:t xml:space="preserve">personal, </w:t>
      </w:r>
      <w:r w:rsidR="102648AC">
        <w:rPr>
          <w:rFonts w:ascii="Montserrat" w:hAnsi="Montserrat" w:eastAsia="Times New Roman" w:cs="Arial"/>
          <w:color w:val="000000"/>
          <w:bdr w:val="none" w:color="auto" w:sz="0" w:space="0" w:frame="1"/>
          <w:lang w:eastAsia="en-GB"/>
        </w:rPr>
        <w:t>social,</w:t>
      </w:r>
      <w:r w:rsidR="4B3A00E5">
        <w:rPr>
          <w:rFonts w:ascii="Montserrat" w:hAnsi="Montserrat" w:eastAsia="Times New Roman" w:cs="Arial"/>
          <w:color w:val="000000"/>
          <w:bdr w:val="none" w:color="auto" w:sz="0" w:space="0" w:frame="1"/>
          <w:lang w:eastAsia="en-GB"/>
        </w:rPr>
        <w:t xml:space="preserve"> or</w:t>
      </w:r>
      <w:r w:rsidR="102648AC">
        <w:rPr>
          <w:rFonts w:ascii="Montserrat" w:hAnsi="Montserrat" w:eastAsia="Times New Roman" w:cs="Arial"/>
          <w:color w:val="000000"/>
          <w:bdr w:val="none" w:color="auto" w:sz="0" w:space="0" w:frame="1"/>
          <w:lang w:eastAsia="en-GB"/>
        </w:rPr>
        <w:t xml:space="preserve"> </w:t>
      </w:r>
      <w:r w:rsidR="5884990F">
        <w:rPr>
          <w:rFonts w:ascii="Montserrat" w:hAnsi="Montserrat" w:eastAsia="Times New Roman" w:cs="Arial"/>
          <w:color w:val="000000"/>
          <w:bdr w:val="none" w:color="auto" w:sz="0" w:space="0" w:frame="1"/>
          <w:lang w:eastAsia="en-GB"/>
        </w:rPr>
        <w:t>broader)</w:t>
      </w:r>
      <w:r w:rsidR="102648AC">
        <w:rPr>
          <w:rFonts w:ascii="Montserrat" w:hAnsi="Montserrat" w:eastAsia="Times New Roman" w:cs="Arial"/>
          <w:color w:val="000000"/>
          <w:bdr w:val="none" w:color="auto" w:sz="0" w:space="0" w:frame="1"/>
          <w:lang w:eastAsia="en-GB"/>
        </w:rPr>
        <w:t xml:space="preserve"> which are likely to give rise to feelings of humiliation, </w:t>
      </w:r>
      <w:r w:rsidR="102648AC">
        <w:rPr>
          <w:rFonts w:ascii="Montserrat" w:hAnsi="Montserrat" w:eastAsia="Times New Roman" w:cs="Arial"/>
          <w:color w:val="000000"/>
          <w:bdr w:val="none" w:color="auto" w:sz="0" w:space="0" w:frame="1"/>
          <w:lang w:eastAsia="en-GB"/>
        </w:rPr>
        <w:t>defeat</w:t>
      </w:r>
      <w:r w:rsidR="102648AC">
        <w:rPr>
          <w:rFonts w:ascii="Montserrat" w:hAnsi="Montserrat" w:eastAsia="Times New Roman" w:cs="Arial"/>
          <w:color w:val="000000"/>
          <w:bdr w:val="none" w:color="auto" w:sz="0" w:space="0" w:frame="1"/>
          <w:lang w:eastAsia="en-GB"/>
        </w:rPr>
        <w:t xml:space="preserve"> and entrapment.</w:t>
      </w:r>
    </w:p>
    <w:p w:rsidR="364ED67C" w:rsidP="364ED67C" w:rsidRDefault="364ED67C" w14:paraId="5EA28A57" w14:textId="2CE40792">
      <w:pPr>
        <w:pStyle w:val="Normal"/>
        <w:shd w:val="clear" w:color="auto" w:fill="FFFFFF" w:themeFill="background1"/>
        <w:spacing w:after="0" w:line="240" w:lineRule="auto"/>
        <w:rPr>
          <w:rFonts w:ascii="Montserrat" w:hAnsi="Montserrat" w:eastAsia="Times New Roman" w:cs="Arial"/>
          <w:color w:val="000000" w:themeColor="text1" w:themeTint="FF" w:themeShade="FF"/>
          <w:lang w:eastAsia="en-GB"/>
        </w:rPr>
      </w:pPr>
    </w:p>
    <w:p w:rsidR="3AB8841A" w:rsidP="364ED67C" w:rsidRDefault="3AB8841A" w14:paraId="72EB3CD8" w14:textId="303D7F3A">
      <w:pPr>
        <w:pStyle w:val="Normal"/>
        <w:shd w:val="clear" w:color="auto" w:fill="FFFFFF" w:themeFill="background1"/>
        <w:spacing w:after="0" w:line="240" w:lineRule="auto"/>
        <w:rPr>
          <w:rFonts w:ascii="Montserrat" w:hAnsi="Montserrat" w:eastAsia="Times New Roman" w:cs="Arial"/>
          <w:color w:val="000000" w:themeColor="text1" w:themeTint="FF" w:themeShade="FF"/>
          <w:lang w:eastAsia="en-GB"/>
        </w:rPr>
      </w:pPr>
      <w:r w:rsidRPr="364ED67C" w:rsidR="3AB8841A">
        <w:rPr>
          <w:rFonts w:ascii="Montserrat" w:hAnsi="Montserrat" w:eastAsia="Times New Roman" w:cs="Arial"/>
          <w:color w:val="000000" w:themeColor="text1" w:themeTint="FF" w:themeShade="FF"/>
          <w:lang w:eastAsia="en-GB"/>
        </w:rPr>
        <w:t>The Committee may wish to invite evidence directly from Professor O’Connor.</w:t>
      </w:r>
    </w:p>
    <w:p w:rsidR="00004FB1" w:rsidP="003C5B08" w:rsidRDefault="00004FB1" w14:paraId="62D7ECEE" w14:textId="282EC41B">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Pr="00DD507C" w:rsidR="00004FB1" w:rsidP="00004FB1" w:rsidRDefault="00004FB1" w14:paraId="252614EE" w14:textId="24F23264">
      <w:pPr>
        <w:pStyle w:val="ListParagraph"/>
        <w:numPr>
          <w:ilvl w:val="0"/>
          <w:numId w:val="2"/>
        </w:numPr>
        <w:shd w:val="clear" w:color="auto" w:fill="FFFFFF"/>
        <w:spacing w:after="0" w:line="240" w:lineRule="auto"/>
        <w:textAlignment w:val="baseline"/>
        <w:rPr>
          <w:rFonts w:ascii="Montserrat" w:hAnsi="Montserrat" w:eastAsia="Times New Roman" w:cs="Arial"/>
          <w:b/>
          <w:color w:val="000000"/>
          <w:bdr w:val="none" w:color="auto" w:sz="0" w:space="0" w:frame="1"/>
          <w:lang w:eastAsia="en-GB"/>
        </w:rPr>
      </w:pPr>
      <w:r w:rsidRPr="00DD507C">
        <w:rPr>
          <w:rFonts w:ascii="Montserrat" w:hAnsi="Montserrat" w:eastAsia="Times New Roman" w:cs="Arial"/>
          <w:b/>
          <w:color w:val="000000"/>
          <w:bdr w:val="none" w:color="auto" w:sz="0" w:space="0" w:frame="1"/>
          <w:lang w:eastAsia="en-GB"/>
        </w:rPr>
        <w:t>Poverty</w:t>
      </w:r>
    </w:p>
    <w:p w:rsidR="00AE1CC2" w:rsidP="003C5B08" w:rsidRDefault="00AE1CC2" w14:paraId="36F0CD45" w14:textId="77777777">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00C90E05" w:rsidP="364ED67C" w:rsidRDefault="00004FB1" w14:paraId="561C22B8" w14:textId="66FC5D77">
      <w:p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066C630D">
        <w:rPr>
          <w:rFonts w:ascii="Montserrat" w:hAnsi="Montserrat" w:eastAsia="Times New Roman" w:cs="Arial"/>
          <w:color w:val="000000"/>
          <w:bdr w:val="none" w:color="auto" w:sz="0" w:space="0" w:frame="1"/>
          <w:lang w:eastAsia="en-GB"/>
        </w:rPr>
        <w:t xml:space="preserve">The link between socioeconomic deprivation and suicide is </w:t>
      </w:r>
      <w:r w:rsidR="5B3FEFF1">
        <w:rPr>
          <w:rFonts w:ascii="Montserrat" w:hAnsi="Montserrat" w:eastAsia="Times New Roman" w:cs="Arial"/>
          <w:color w:val="000000"/>
          <w:bdr w:val="none" w:color="auto" w:sz="0" w:space="0" w:frame="1"/>
          <w:lang w:eastAsia="en-GB"/>
        </w:rPr>
        <w:t xml:space="preserve">well-established</w:t>
      </w:r>
      <w:r w:rsidR="066C630D">
        <w:rPr>
          <w:rFonts w:ascii="Montserrat" w:hAnsi="Montserrat" w:eastAsia="Times New Roman" w:cs="Arial"/>
          <w:color w:val="000000"/>
          <w:bdr w:val="none" w:color="auto" w:sz="0" w:space="0" w:frame="1"/>
          <w:lang w:eastAsia="en-GB"/>
        </w:rPr>
        <w:t xml:space="preserve">. </w:t>
      </w:r>
      <w:r w:rsidR="5EFF46F6">
        <w:rPr>
          <w:rFonts w:ascii="Montserrat" w:hAnsi="Montserrat" w:eastAsia="Times New Roman" w:cs="Arial"/>
          <w:color w:val="000000"/>
          <w:bdr w:val="none" w:color="auto" w:sz="0" w:space="0" w:frame="1"/>
          <w:lang w:eastAsia="en-GB"/>
        </w:rPr>
        <w:t xml:space="preserve">The latest suicide statistics show that </w:t>
      </w:r>
      <w:r w:rsidR="2682746E">
        <w:rPr>
          <w:rFonts w:ascii="Montserrat" w:hAnsi="Montserrat" w:eastAsia="Times New Roman" w:cs="Arial"/>
          <w:color w:val="000000"/>
          <w:bdr w:val="none" w:color="auto" w:sz="0" w:space="0" w:frame="1"/>
          <w:lang w:eastAsia="en-GB"/>
        </w:rPr>
        <w:t xml:space="preserve">in 2022 the rate of suicide was 2.6 times higher in Scotland’s most deprived areas </w:t>
      </w:r>
      <w:r w:rsidR="2BE9B9FC">
        <w:rPr>
          <w:rFonts w:ascii="Montserrat" w:hAnsi="Montserrat" w:eastAsia="Times New Roman" w:cs="Arial"/>
          <w:color w:val="000000"/>
          <w:bdr w:val="none" w:color="auto" w:sz="0" w:space="0" w:frame="1"/>
          <w:lang w:eastAsia="en-GB"/>
        </w:rPr>
        <w:t xml:space="preserve">compared with </w:t>
      </w:r>
      <w:r w:rsidR="2682746E">
        <w:rPr>
          <w:rFonts w:ascii="Montserrat" w:hAnsi="Montserrat" w:eastAsia="Times New Roman" w:cs="Arial"/>
          <w:color w:val="000000"/>
          <w:bdr w:val="none" w:color="auto" w:sz="0" w:space="0" w:frame="1"/>
          <w:lang w:eastAsia="en-GB"/>
        </w:rPr>
        <w:t xml:space="preserve">the least deprived </w:t>
      </w:r>
      <w:r w:rsidR="2682746E">
        <w:rPr>
          <w:rFonts w:ascii="Montserrat" w:hAnsi="Montserrat" w:eastAsia="Times New Roman" w:cs="Arial"/>
          <w:color w:val="000000"/>
          <w:bdr w:val="none" w:color="auto" w:sz="0" w:space="0" w:frame="1"/>
          <w:lang w:eastAsia="en-GB"/>
        </w:rPr>
        <w:t>areas.</w:t>
      </w:r>
      <w:r w:rsidR="00541853">
        <w:rPr>
          <w:rStyle w:val="FootnoteReference"/>
          <w:rFonts w:ascii="Montserrat" w:hAnsi="Montserrat" w:eastAsia="Times New Roman" w:cs="Arial"/>
          <w:color w:val="000000"/>
          <w:bdr w:val="none" w:color="auto" w:sz="0" w:space="0" w:frame="1"/>
          <w:lang w:eastAsia="en-GB"/>
        </w:rPr>
        <w:footnoteReference w:id="3"/>
      </w:r>
      <w:r w:rsidR="7A91BF9D">
        <w:rPr>
          <w:rFonts w:ascii="Montserrat" w:hAnsi="Montserrat" w:eastAsia="Times New Roman" w:cs="Arial"/>
          <w:color w:val="000000"/>
          <w:bdr w:val="none" w:color="auto" w:sz="0" w:space="0" w:frame="1"/>
          <w:lang w:eastAsia="en-GB"/>
        </w:rPr>
        <w:t xml:space="preserve"> T</w:t>
      </w:r>
      <w:r w:rsidR="066C630D">
        <w:rPr>
          <w:rFonts w:ascii="Montserrat" w:hAnsi="Montserrat" w:eastAsia="Times New Roman" w:cs="Arial"/>
          <w:color w:val="000000"/>
          <w:bdr w:val="none" w:color="auto" w:sz="0" w:space="0" w:frame="1"/>
          <w:lang w:eastAsia="en-GB"/>
        </w:rPr>
        <w:t>his relationship</w:t>
      </w:r>
      <w:r w:rsidR="7A91BF9D">
        <w:rPr>
          <w:rFonts w:ascii="Montserrat" w:hAnsi="Montserrat" w:eastAsia="Times New Roman" w:cs="Arial"/>
          <w:color w:val="000000"/>
          <w:bdr w:val="none" w:color="auto" w:sz="0" w:space="0" w:frame="1"/>
          <w:lang w:eastAsia="en-GB"/>
        </w:rPr>
        <w:t xml:space="preserve"> is </w:t>
      </w:r>
      <w:r w:rsidR="7A91BF9D">
        <w:rPr>
          <w:rFonts w:ascii="Montserrat" w:hAnsi="Montserrat" w:eastAsia="Times New Roman" w:cs="Arial"/>
          <w:color w:val="000000"/>
          <w:bdr w:val="none" w:color="auto" w:sz="0" w:space="0" w:frame="1"/>
          <w:lang w:eastAsia="en-GB"/>
        </w:rPr>
        <w:t xml:space="preserve">longstanding</w:t>
      </w:r>
      <w:r w:rsidR="6DB52F45">
        <w:rPr>
          <w:rFonts w:ascii="Montserrat" w:hAnsi="Montserrat" w:eastAsia="Times New Roman" w:cs="Arial"/>
          <w:color w:val="000000"/>
          <w:bdr w:val="none" w:color="auto" w:sz="0" w:space="0" w:frame="1"/>
          <w:lang w:eastAsia="en-GB"/>
        </w:rPr>
        <w:t xml:space="preserve">,</w:t>
      </w:r>
      <w:r w:rsidR="7A91BF9D">
        <w:rPr>
          <w:rFonts w:ascii="Montserrat" w:hAnsi="Montserrat" w:eastAsia="Times New Roman" w:cs="Arial"/>
          <w:color w:val="000000"/>
          <w:bdr w:val="none" w:color="auto" w:sz="0" w:space="0" w:frame="1"/>
          <w:lang w:eastAsia="en-GB"/>
        </w:rPr>
        <w:t xml:space="preserve"> with</w:t>
      </w:r>
      <w:r w:rsidR="7A91BF9D">
        <w:rPr>
          <w:rFonts w:ascii="Montserrat" w:hAnsi="Montserrat" w:eastAsia="Times New Roman" w:cs="Arial"/>
          <w:color w:val="000000"/>
          <w:bdr w:val="none" w:color="auto" w:sz="0" w:space="0" w:frame="1"/>
          <w:lang w:eastAsia="en-GB"/>
        </w:rPr>
        <w:t xml:space="preserve"> </w:t>
      </w:r>
      <w:r w:rsidR="7A91BF9D">
        <w:rPr>
          <w:rFonts w:ascii="Montserrat" w:hAnsi="Montserrat" w:eastAsia="Times New Roman" w:cs="Arial"/>
          <w:color w:val="000000"/>
          <w:bdr w:val="none" w:color="auto" w:sz="0" w:space="0" w:frame="1"/>
          <w:lang w:eastAsia="en-GB"/>
        </w:rPr>
        <w:t xml:space="preserve">little chang</w:t>
      </w:r>
      <w:r w:rsidR="7A91BF9D">
        <w:rPr>
          <w:rFonts w:ascii="Montserrat" w:hAnsi="Montserrat" w:eastAsia="Times New Roman" w:cs="Arial"/>
          <w:color w:val="000000"/>
          <w:bdr w:val="none" w:color="auto" w:sz="0" w:space="0" w:frame="1"/>
          <w:lang w:eastAsia="en-GB"/>
        </w:rPr>
        <w:t xml:space="preserve">e</w:t>
      </w:r>
      <w:r w:rsidR="7A91BF9D">
        <w:rPr>
          <w:rFonts w:ascii="Montserrat" w:hAnsi="Montserrat" w:eastAsia="Times New Roman" w:cs="Arial"/>
          <w:color w:val="000000"/>
          <w:bdr w:val="none" w:color="auto" w:sz="0" w:space="0" w:frame="1"/>
          <w:lang w:eastAsia="en-GB"/>
        </w:rPr>
        <w:t xml:space="preserve"> </w:t>
      </w:r>
      <w:r w:rsidR="066C630D">
        <w:rPr>
          <w:rFonts w:ascii="Montserrat" w:hAnsi="Montserrat" w:eastAsia="Times New Roman" w:cs="Arial"/>
          <w:color w:val="000000"/>
          <w:bdr w:val="none" w:color="auto" w:sz="0" w:space="0" w:frame="1"/>
          <w:lang w:eastAsia="en-GB"/>
        </w:rPr>
        <w:t xml:space="preserve">in the difference between suicide rates for people living in the least and most deprived areas of Scotland </w:t>
      </w:r>
      <w:r w:rsidR="7A91BF9D">
        <w:rPr>
          <w:rFonts w:ascii="Montserrat" w:hAnsi="Montserrat" w:eastAsia="Times New Roman" w:cs="Arial"/>
          <w:color w:val="000000"/>
          <w:bdr w:val="none" w:color="auto" w:sz="0" w:space="0" w:frame="1"/>
          <w:lang w:eastAsia="en-GB"/>
        </w:rPr>
        <w:t xml:space="preserve">since at least </w:t>
      </w:r>
      <w:r w:rsidR="7A91BF9D">
        <w:rPr>
          <w:rFonts w:ascii="Montserrat" w:hAnsi="Montserrat" w:eastAsia="Times New Roman" w:cs="Arial"/>
          <w:color w:val="000000"/>
          <w:bdr w:val="none" w:color="auto" w:sz="0" w:space="0" w:frame="1"/>
          <w:lang w:eastAsia="en-GB"/>
        </w:rPr>
        <w:t>2001.</w:t>
      </w:r>
      <w:r w:rsidR="007824BC">
        <w:rPr>
          <w:rStyle w:val="FootnoteReference"/>
          <w:rFonts w:ascii="Montserrat" w:hAnsi="Montserrat" w:eastAsia="Times New Roman" w:cs="Arial"/>
          <w:color w:val="000000"/>
          <w:bdr w:val="none" w:color="auto" w:sz="0" w:space="0" w:frame="1"/>
          <w:lang w:eastAsia="en-GB"/>
        </w:rPr>
        <w:footnoteReference w:id="4"/>
      </w:r>
      <w:r w:rsidR="7A91BF9D">
        <w:rPr>
          <w:rFonts w:ascii="Montserrat" w:hAnsi="Montserrat" w:eastAsia="Times New Roman" w:cs="Arial"/>
          <w:color w:val="000000"/>
          <w:bdr w:val="none" w:color="auto" w:sz="0" w:space="0" w:frame="1"/>
          <w:lang w:eastAsia="en-GB"/>
        </w:rPr>
        <w:t xml:space="preserve"> </w:t>
      </w:r>
    </w:p>
    <w:p w:rsidR="00662E67" w:rsidP="364ED67C" w:rsidRDefault="00662E67" w14:paraId="2DCAC00A" w14:textId="56DF609D">
      <w:p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p>
    <w:p w:rsidR="00662E67" w:rsidP="364ED67C" w:rsidRDefault="00662E67" w14:paraId="6B32C02B" w14:textId="2C074812">
      <w:p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0E2121F6">
        <w:rPr>
          <w:rFonts w:ascii="Montserrat" w:hAnsi="Montserrat" w:eastAsia="Times New Roman" w:cs="Arial"/>
          <w:color w:val="000000"/>
          <w:bdr w:val="none" w:color="auto" w:sz="0" w:space="0" w:frame="1"/>
          <w:lang w:eastAsia="en-GB"/>
        </w:rPr>
        <w:t xml:space="preserve">The ongoing</w:t>
      </w:r>
      <w:r w:rsidR="013CAAEF">
        <w:rPr>
          <w:rFonts w:ascii="Montserrat" w:hAnsi="Montserrat" w:eastAsia="Times New Roman" w:cs="Arial"/>
          <w:color w:val="000000"/>
          <w:bdr w:val="none" w:color="auto" w:sz="0" w:space="0" w:frame="1"/>
          <w:lang w:eastAsia="en-GB"/>
        </w:rPr>
        <w:t xml:space="preserve"> cost-of-living crisis </w:t>
      </w:r>
      <w:r w:rsidR="05DF3ED3">
        <w:rPr>
          <w:rFonts w:ascii="Montserrat" w:hAnsi="Montserrat" w:eastAsia="Times New Roman" w:cs="Arial"/>
          <w:color w:val="000000"/>
          <w:bdr w:val="none" w:color="auto" w:sz="0" w:space="0" w:frame="1"/>
          <w:lang w:eastAsia="en-GB"/>
        </w:rPr>
        <w:t xml:space="preserve">means th</w:t>
      </w:r>
      <w:r w:rsidR="053958B3">
        <w:rPr>
          <w:rFonts w:ascii="Montserrat" w:hAnsi="Montserrat" w:eastAsia="Times New Roman" w:cs="Arial"/>
          <w:color w:val="000000"/>
          <w:bdr w:val="none" w:color="auto" w:sz="0" w:space="0" w:frame="1"/>
          <w:lang w:eastAsia="en-GB"/>
        </w:rPr>
        <w:t xml:space="preserve">at</w:t>
      </w:r>
      <w:r w:rsidR="013CAAEF">
        <w:rPr>
          <w:rFonts w:ascii="Montserrat" w:hAnsi="Montserrat" w:eastAsia="Times New Roman" w:cs="Arial"/>
          <w:color w:val="000000"/>
          <w:bdr w:val="none" w:color="auto" w:sz="0" w:space="0" w:frame="1"/>
          <w:lang w:eastAsia="en-GB"/>
        </w:rPr>
        <w:t xml:space="preserve"> mitigating the most negative impacts of poverty and economic uncertainty ha</w:t>
      </w:r>
      <w:r w:rsidR="65592A6D">
        <w:rPr>
          <w:rFonts w:ascii="Montserrat" w:hAnsi="Montserrat" w:eastAsia="Times New Roman" w:cs="Arial"/>
          <w:color w:val="000000"/>
          <w:bdr w:val="none" w:color="auto" w:sz="0" w:space="0" w:frame="1"/>
          <w:lang w:eastAsia="en-GB"/>
        </w:rPr>
        <w:t xml:space="preserve">s</w:t>
      </w:r>
      <w:r w:rsidR="013CAAEF">
        <w:rPr>
          <w:rFonts w:ascii="Montserrat" w:hAnsi="Montserrat" w:eastAsia="Times New Roman" w:cs="Arial"/>
          <w:color w:val="000000"/>
          <w:bdr w:val="none" w:color="auto" w:sz="0" w:space="0" w:frame="1"/>
          <w:lang w:eastAsia="en-GB"/>
        </w:rPr>
        <w:t xml:space="preserve"> never been more important</w:t>
      </w:r>
      <w:r w:rsidR="6A505627">
        <w:rPr>
          <w:rFonts w:ascii="Montserrat" w:hAnsi="Montserrat" w:eastAsia="Times New Roman" w:cs="Arial"/>
          <w:color w:val="000000"/>
          <w:bdr w:val="none" w:color="auto" w:sz="0" w:space="0" w:frame="1"/>
          <w:lang w:eastAsia="en-GB"/>
        </w:rPr>
        <w:t xml:space="preserve"> in the context of suicide prevention</w:t>
      </w:r>
      <w:r w:rsidR="013CAAEF">
        <w:rPr>
          <w:rFonts w:ascii="Montserrat" w:hAnsi="Montserrat" w:eastAsia="Times New Roman" w:cs="Arial"/>
          <w:color w:val="000000"/>
          <w:bdr w:val="none" w:color="auto" w:sz="0" w:space="0" w:frame="1"/>
          <w:lang w:eastAsia="en-GB"/>
        </w:rPr>
        <w:t xml:space="preserve">. </w:t>
      </w:r>
    </w:p>
    <w:p w:rsidR="003B3755" w:rsidP="003C5B08" w:rsidRDefault="003B3755" w14:paraId="2AE40E42" w14:textId="4D27BF9A">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Pr="00DD507C" w:rsidR="003B3755" w:rsidP="364ED67C" w:rsidRDefault="003B3755" w14:paraId="08EE4493" w14:textId="02BD82F2">
      <w:pPr>
        <w:pStyle w:val="ListParagraph"/>
        <w:numPr>
          <w:ilvl w:val="0"/>
          <w:numId w:val="1"/>
        </w:numPr>
        <w:shd w:val="clear" w:color="auto" w:fill="FFFFFF" w:themeFill="background1"/>
        <w:spacing w:after="0" w:line="240" w:lineRule="auto"/>
        <w:textAlignment w:val="baseline"/>
        <w:rPr>
          <w:rFonts w:ascii="Montserrat" w:hAnsi="Montserrat" w:eastAsia="Times New Roman" w:cs="Arial"/>
          <w:b w:val="1"/>
          <w:bCs w:val="1"/>
          <w:color w:val="000000"/>
          <w:bdr w:val="none" w:color="auto" w:sz="0" w:space="0" w:frame="1"/>
          <w:lang w:eastAsia="en-GB"/>
        </w:rPr>
      </w:pPr>
      <w:r w:rsidRPr="364ED67C" w:rsidR="3E655207">
        <w:rPr>
          <w:rFonts w:ascii="Montserrat" w:hAnsi="Montserrat" w:eastAsia="Times New Roman" w:cs="Arial"/>
          <w:b w:val="1"/>
          <w:bCs w:val="1"/>
          <w:color w:val="000000"/>
          <w:bdr w:val="none" w:color="auto" w:sz="0" w:space="0" w:frame="1"/>
          <w:lang w:eastAsia="en-GB"/>
        </w:rPr>
        <w:t>Sex</w:t>
      </w:r>
    </w:p>
    <w:p w:rsidR="003B3755" w:rsidP="003B3755" w:rsidRDefault="003B3755" w14:paraId="3B552EB1" w14:textId="77777777">
      <w:pPr>
        <w:pStyle w:val="ListParagraph"/>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0019322C" w:rsidP="364ED67C" w:rsidRDefault="0019322C" w14:paraId="3305137F" w14:textId="3C3019CD">
      <w:p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3B410CEA">
        <w:rPr>
          <w:rFonts w:ascii="Montserrat" w:hAnsi="Montserrat" w:eastAsia="Times New Roman" w:cs="Arial"/>
          <w:color w:val="000000"/>
          <w:bdr w:val="none" w:color="auto" w:sz="0" w:space="0" w:frame="1"/>
          <w:lang w:eastAsia="en-GB"/>
        </w:rPr>
        <w:t xml:space="preserve">Death by suicide is gendered.</w:t>
      </w:r>
      <w:r w:rsidR="15927E57">
        <w:rPr>
          <w:rFonts w:ascii="Montserrat" w:hAnsi="Montserrat" w:eastAsia="Times New Roman" w:cs="Arial"/>
          <w:color w:val="000000"/>
          <w:bdr w:val="none" w:color="auto" w:sz="0" w:space="0" w:frame="1"/>
          <w:lang w:eastAsia="en-GB"/>
        </w:rPr>
        <w:t xml:space="preserve"> </w:t>
      </w:r>
      <w:r w:rsidR="15927E57">
        <w:rPr>
          <w:rFonts w:ascii="Montserrat" w:hAnsi="Montserrat" w:eastAsia="Times New Roman" w:cs="Arial"/>
          <w:color w:val="000000"/>
          <w:bdr w:val="none" w:color="auto" w:sz="0" w:space="0" w:frame="1"/>
          <w:lang w:eastAsia="en-GB"/>
        </w:rPr>
        <w:t xml:space="preserve">The 2022 </w:t>
      </w:r>
      <w:r w:rsidR="130A52FA">
        <w:rPr>
          <w:rFonts w:ascii="Montserrat" w:hAnsi="Montserrat" w:eastAsia="Times New Roman" w:cs="Arial"/>
          <w:color w:val="000000"/>
          <w:bdr w:val="none" w:color="auto" w:sz="0" w:space="0" w:frame="1"/>
          <w:lang w:eastAsia="en-GB"/>
        </w:rPr>
        <w:t xml:space="preserve">suicide </w:t>
      </w:r>
      <w:r w:rsidR="15927E57">
        <w:rPr>
          <w:rFonts w:ascii="Montserrat" w:hAnsi="Montserrat" w:eastAsia="Times New Roman" w:cs="Arial"/>
          <w:color w:val="000000"/>
          <w:bdr w:val="none" w:color="auto" w:sz="0" w:space="0" w:frame="1"/>
          <w:lang w:eastAsia="en-GB"/>
        </w:rPr>
        <w:t xml:space="preserve">statistics show that in Scotland the rate for suicides </w:t>
      </w:r>
      <w:r w:rsidRPr="003B3755" w:rsidR="15927E57">
        <w:rPr>
          <w:rFonts w:ascii="Montserrat" w:hAnsi="Montserrat" w:eastAsia="Times New Roman" w:cs="Arial"/>
          <w:color w:val="000000"/>
          <w:bdr w:val="none" w:color="auto" w:sz="0" w:space="0" w:frame="1"/>
          <w:lang w:eastAsia="en-GB"/>
        </w:rPr>
        <w:t xml:space="preserve">was 2.9 times </w:t>
      </w:r>
      <w:r w:rsidRPr="003B3755" w:rsidR="7F957979">
        <w:rPr>
          <w:rFonts w:ascii="Montserrat" w:hAnsi="Montserrat" w:eastAsia="Times New Roman" w:cs="Arial"/>
          <w:color w:val="000000"/>
          <w:bdr w:val="none" w:color="auto" w:sz="0" w:space="0" w:frame="1"/>
          <w:lang w:eastAsia="en-GB"/>
        </w:rPr>
        <w:t>higher</w:t>
      </w:r>
      <w:r w:rsidRPr="003B3755" w:rsidR="15927E57">
        <w:rPr>
          <w:rFonts w:ascii="Montserrat" w:hAnsi="Montserrat" w:eastAsia="Times New Roman" w:cs="Arial"/>
          <w:color w:val="000000"/>
          <w:bdr w:val="none" w:color="auto" w:sz="0" w:space="0" w:frame="1"/>
          <w:lang w:eastAsia="en-GB"/>
        </w:rPr>
        <w:t xml:space="preserve"> for males </w:t>
      </w:r>
      <w:r w:rsidRPr="003B3755" w:rsidR="6F2E30F9">
        <w:rPr>
          <w:rFonts w:ascii="Montserrat" w:hAnsi="Montserrat" w:eastAsia="Times New Roman" w:cs="Arial"/>
          <w:color w:val="000000"/>
          <w:bdr w:val="none" w:color="auto" w:sz="0" w:space="0" w:frame="1"/>
          <w:lang w:eastAsia="en-GB"/>
        </w:rPr>
        <w:t>than</w:t>
      </w:r>
      <w:r w:rsidR="15927E57">
        <w:rPr>
          <w:rFonts w:ascii="Montserrat" w:hAnsi="Montserrat" w:eastAsia="Times New Roman" w:cs="Arial"/>
          <w:color w:val="000000"/>
          <w:bdr w:val="none" w:color="auto" w:sz="0" w:space="0" w:frame="1"/>
          <w:lang w:eastAsia="en-GB"/>
        </w:rPr>
        <w:t xml:space="preserve"> females, with men in their middle years at particular risk.</w:t>
      </w:r>
      <w:r w:rsidR="003B3755">
        <w:rPr>
          <w:rStyle w:val="FootnoteReference"/>
          <w:rFonts w:ascii="Montserrat" w:hAnsi="Montserrat" w:eastAsia="Times New Roman" w:cs="Arial"/>
          <w:color w:val="000000"/>
          <w:bdr w:val="none" w:color="auto" w:sz="0" w:space="0" w:frame="1"/>
          <w:lang w:eastAsia="en-GB"/>
        </w:rPr>
        <w:footnoteReference w:id="5"/>
      </w:r>
      <w:r w:rsidR="15927E57">
        <w:rPr>
          <w:rFonts w:ascii="Montserrat" w:hAnsi="Montserrat" w:eastAsia="Times New Roman" w:cs="Arial"/>
          <w:color w:val="000000"/>
          <w:bdr w:val="none" w:color="auto" w:sz="0" w:space="0" w:frame="1"/>
          <w:lang w:eastAsia="en-GB"/>
        </w:rPr>
        <w:t xml:space="preserve"> </w:t>
      </w:r>
      <w:r w:rsidR="130A52FA">
        <w:rPr>
          <w:rFonts w:ascii="Montserrat" w:hAnsi="Montserrat" w:eastAsia="Times New Roman" w:cs="Arial"/>
          <w:color w:val="000000"/>
          <w:bdr w:val="none" w:color="auto" w:sz="0" w:space="0" w:frame="1"/>
          <w:lang w:eastAsia="en-GB"/>
        </w:rPr>
        <w:t>This gender divide is longstanding.</w:t>
      </w:r>
      <w:r w:rsidR="78A78040">
        <w:rPr>
          <w:rFonts w:ascii="Montserrat" w:hAnsi="Montserrat" w:eastAsia="Times New Roman" w:cs="Arial"/>
          <w:color w:val="000000"/>
          <w:bdr w:val="none" w:color="auto" w:sz="0" w:space="0" w:frame="1"/>
          <w:lang w:eastAsia="en-GB"/>
        </w:rPr>
        <w:t xml:space="preserve"> In contrast</w:t>
      </w:r>
      <w:r w:rsidR="0BC6FBDF">
        <w:rPr>
          <w:rFonts w:ascii="Montserrat" w:hAnsi="Montserrat" w:eastAsia="Times New Roman" w:cs="Arial"/>
          <w:color w:val="000000"/>
          <w:bdr w:val="none" w:color="auto" w:sz="0" w:space="0" w:frame="1"/>
          <w:lang w:eastAsia="en-GB"/>
        </w:rPr>
        <w:t xml:space="preserve">,</w:t>
      </w:r>
      <w:r w:rsidR="78A78040">
        <w:rPr>
          <w:rFonts w:ascii="Montserrat" w:hAnsi="Montserrat" w:eastAsia="Times New Roman" w:cs="Arial"/>
          <w:color w:val="000000"/>
          <w:bdr w:val="none" w:color="auto" w:sz="0" w:space="0" w:frame="1"/>
          <w:lang w:eastAsia="en-GB"/>
        </w:rPr>
        <w:t xml:space="preserve"> women </w:t>
      </w:r>
      <w:r w:rsidR="0B1BBCF5">
        <w:rPr>
          <w:rFonts w:ascii="Montserrat" w:hAnsi="Montserrat" w:eastAsia="Times New Roman" w:cs="Arial"/>
          <w:color w:val="000000"/>
          <w:bdr w:val="none" w:color="auto" w:sz="0" w:space="0" w:frame="1"/>
          <w:lang w:eastAsia="en-GB"/>
        </w:rPr>
        <w:t xml:space="preserve">in Scotland </w:t>
      </w:r>
      <w:r w:rsidR="78A78040">
        <w:rPr>
          <w:rFonts w:ascii="Montserrat" w:hAnsi="Montserrat" w:eastAsia="Times New Roman" w:cs="Arial"/>
          <w:color w:val="000000"/>
          <w:bdr w:val="none" w:color="auto" w:sz="0" w:space="0" w:frame="1"/>
          <w:lang w:eastAsia="en-GB"/>
        </w:rPr>
        <w:t xml:space="preserve">are more likely to </w:t>
      </w:r>
      <w:r w:rsidR="78A78040">
        <w:rPr>
          <w:rFonts w:ascii="Montserrat" w:hAnsi="Montserrat" w:eastAsia="Times New Roman" w:cs="Arial"/>
          <w:color w:val="000000"/>
          <w:bdr w:val="none" w:color="auto" w:sz="0" w:space="0" w:frame="1"/>
          <w:lang w:eastAsia="en-GB"/>
        </w:rPr>
        <w:t xml:space="preserve">attempt</w:t>
      </w:r>
      <w:r w:rsidR="78A78040">
        <w:rPr>
          <w:rFonts w:ascii="Montserrat" w:hAnsi="Montserrat" w:eastAsia="Times New Roman" w:cs="Arial"/>
          <w:color w:val="000000"/>
          <w:bdr w:val="none" w:color="auto" w:sz="0" w:space="0" w:frame="1"/>
          <w:lang w:eastAsia="en-GB"/>
        </w:rPr>
        <w:t xml:space="preserve"> to end their life by suicide</w:t>
      </w:r>
      <w:r w:rsidR="606DC5B1">
        <w:rPr>
          <w:rFonts w:ascii="Montserrat" w:hAnsi="Montserrat" w:eastAsia="Times New Roman" w:cs="Arial"/>
          <w:color w:val="000000"/>
          <w:bdr w:val="none" w:color="auto" w:sz="0" w:space="0" w:frame="1"/>
          <w:lang w:eastAsia="en-GB"/>
        </w:rPr>
        <w:t>.</w:t>
      </w:r>
      <w:r w:rsidR="5A8AE2D4">
        <w:rPr>
          <w:rFonts w:ascii="Montserrat" w:hAnsi="Montserrat" w:eastAsia="Times New Roman" w:cs="Arial"/>
          <w:color w:val="000000"/>
          <w:bdr w:val="none" w:color="auto" w:sz="0" w:space="0" w:frame="1"/>
          <w:lang w:eastAsia="en-GB"/>
        </w:rPr>
        <w:t xml:space="preserve"> T</w:t>
      </w:r>
      <w:r w:rsidR="606DC5B1">
        <w:rPr>
          <w:rFonts w:ascii="Montserrat" w:hAnsi="Montserrat" w:eastAsia="Times New Roman" w:cs="Arial"/>
          <w:color w:val="000000"/>
          <w:bdr w:val="none" w:color="auto" w:sz="0" w:space="0" w:frame="1"/>
          <w:lang w:eastAsia="en-GB"/>
        </w:rPr>
        <w:t>he latest Scottish Health Survey show</w:t>
      </w:r>
      <w:r w:rsidR="3A4B78DB">
        <w:rPr>
          <w:rFonts w:ascii="Montserrat" w:hAnsi="Montserrat" w:eastAsia="Times New Roman" w:cs="Arial"/>
          <w:color w:val="000000"/>
          <w:bdr w:val="none" w:color="auto" w:sz="0" w:space="0" w:frame="1"/>
          <w:lang w:eastAsia="en-GB"/>
        </w:rPr>
        <w:t>s</w:t>
      </w:r>
      <w:r w:rsidR="606DC5B1">
        <w:rPr>
          <w:rFonts w:ascii="Montserrat" w:hAnsi="Montserrat" w:eastAsia="Times New Roman" w:cs="Arial"/>
          <w:color w:val="000000"/>
          <w:bdr w:val="none" w:color="auto" w:sz="0" w:space="0" w:frame="1"/>
          <w:lang w:eastAsia="en-GB"/>
        </w:rPr>
        <w:t xml:space="preserve"> 8% of women have attempted suicide at some point in their life compared to 6% of men.</w:t>
      </w:r>
      <w:r w:rsidR="00DD507C">
        <w:rPr>
          <w:rStyle w:val="FootnoteReference"/>
          <w:rFonts w:ascii="Montserrat" w:hAnsi="Montserrat" w:eastAsia="Times New Roman" w:cs="Arial"/>
          <w:color w:val="000000"/>
          <w:bdr w:val="none" w:color="auto" w:sz="0" w:space="0" w:frame="1"/>
          <w:lang w:eastAsia="en-GB"/>
        </w:rPr>
        <w:footnoteReference w:id="6"/>
      </w:r>
    </w:p>
    <w:p w:rsidR="0019322C" w:rsidP="003B3755" w:rsidRDefault="0019322C" w14:paraId="29A08DFB" w14:textId="77777777">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003B3755" w:rsidP="364ED67C" w:rsidRDefault="003B3755" w14:paraId="2E715C47" w14:textId="7A6013CE">
      <w:p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15927E57">
        <w:rPr>
          <w:rFonts w:ascii="Montserrat" w:hAnsi="Montserrat" w:eastAsia="Times New Roman" w:cs="Arial"/>
          <w:color w:val="000000"/>
          <w:bdr w:val="none" w:color="auto" w:sz="0" w:space="0" w:frame="1"/>
          <w:lang w:eastAsia="en-GB"/>
        </w:rPr>
        <w:t xml:space="preserve">The reasons for </w:t>
      </w:r>
      <w:r w:rsidR="606DC5B1">
        <w:rPr>
          <w:rFonts w:ascii="Montserrat" w:hAnsi="Montserrat" w:eastAsia="Times New Roman" w:cs="Arial"/>
          <w:color w:val="000000"/>
          <w:bdr w:val="none" w:color="auto" w:sz="0" w:space="0" w:frame="1"/>
          <w:lang w:eastAsia="en-GB"/>
        </w:rPr>
        <w:t xml:space="preserve">the higher rate of suicide deaths for men </w:t>
      </w:r>
      <w:r w:rsidR="15927E57">
        <w:rPr>
          <w:rFonts w:ascii="Montserrat" w:hAnsi="Montserrat" w:eastAsia="Times New Roman" w:cs="Arial"/>
          <w:color w:val="000000"/>
          <w:bdr w:val="none" w:color="auto" w:sz="0" w:space="0" w:frame="1"/>
          <w:lang w:eastAsia="en-GB"/>
        </w:rPr>
        <w:t xml:space="preserve">are complex, </w:t>
      </w:r>
      <w:r w:rsidR="33A48BA6">
        <w:rPr>
          <w:rFonts w:ascii="Montserrat" w:hAnsi="Montserrat" w:eastAsia="Times New Roman" w:cs="Arial"/>
          <w:color w:val="000000"/>
          <w:bdr w:val="none" w:color="auto" w:sz="0" w:space="0" w:frame="1"/>
          <w:lang w:eastAsia="en-GB"/>
        </w:rPr>
        <w:t xml:space="preserve">with research from the Samaritans finding a range of psychological, cultural, </w:t>
      </w:r>
      <w:r w:rsidR="33A48BA6">
        <w:rPr>
          <w:rFonts w:ascii="Montserrat" w:hAnsi="Montserrat" w:eastAsia="Times New Roman" w:cs="Arial"/>
          <w:color w:val="000000"/>
          <w:bdr w:val="none" w:color="auto" w:sz="0" w:space="0" w:frame="1"/>
          <w:lang w:eastAsia="en-GB"/>
        </w:rPr>
        <w:t>relational</w:t>
      </w:r>
      <w:r w:rsidR="33A48BA6">
        <w:rPr>
          <w:rFonts w:ascii="Montserrat" w:hAnsi="Montserrat" w:eastAsia="Times New Roman" w:cs="Arial"/>
          <w:color w:val="000000"/>
          <w:bdr w:val="none" w:color="auto" w:sz="0" w:space="0" w:frame="1"/>
          <w:lang w:eastAsia="en-GB"/>
        </w:rPr>
        <w:t xml:space="preserve"> and socioeconomic factors increasing the risk of suicide among men in their middle </w:t>
      </w:r>
      <w:r w:rsidR="33A48BA6">
        <w:rPr>
          <w:rFonts w:ascii="Montserrat" w:hAnsi="Montserrat" w:eastAsia="Times New Roman" w:cs="Arial"/>
          <w:color w:val="000000"/>
          <w:bdr w:val="none" w:color="auto" w:sz="0" w:space="0" w:frame="1"/>
          <w:lang w:eastAsia="en-GB"/>
        </w:rPr>
        <w:t>years.</w:t>
      </w:r>
      <w:r w:rsidR="0019322C">
        <w:rPr>
          <w:rStyle w:val="FootnoteReference"/>
          <w:rFonts w:ascii="Montserrat" w:hAnsi="Montserrat" w:eastAsia="Times New Roman" w:cs="Arial"/>
          <w:color w:val="000000"/>
          <w:bdr w:val="none" w:color="auto" w:sz="0" w:space="0" w:frame="1"/>
          <w:lang w:eastAsia="en-GB"/>
        </w:rPr>
        <w:footnoteReference w:id="7"/>
      </w:r>
      <w:r w:rsidR="33A48BA6">
        <w:rPr>
          <w:rFonts w:ascii="Montserrat" w:hAnsi="Montserrat" w:eastAsia="Times New Roman" w:cs="Arial"/>
          <w:color w:val="000000"/>
          <w:bdr w:val="none" w:color="auto" w:sz="0" w:space="0" w:frame="1"/>
          <w:lang w:eastAsia="en-GB"/>
        </w:rPr>
        <w:t xml:space="preserve"> These include:</w:t>
      </w:r>
    </w:p>
    <w:p w:rsidR="364ED67C" w:rsidP="364ED67C" w:rsidRDefault="364ED67C" w14:paraId="11438D22" w14:textId="6CC732B0">
      <w:pPr>
        <w:pStyle w:val="Normal"/>
        <w:shd w:val="clear" w:color="auto" w:fill="FFFFFF" w:themeFill="background1"/>
        <w:spacing w:after="0" w:line="240" w:lineRule="auto"/>
        <w:rPr>
          <w:rFonts w:ascii="Montserrat" w:hAnsi="Montserrat" w:eastAsia="Times New Roman" w:cs="Arial"/>
          <w:color w:val="000000" w:themeColor="text1" w:themeTint="FF" w:themeShade="FF"/>
          <w:lang w:eastAsia="en-GB"/>
        </w:rPr>
      </w:pPr>
    </w:p>
    <w:p w:rsidR="0019322C" w:rsidP="364ED67C" w:rsidRDefault="0019322C" w14:paraId="0CE9E314" w14:textId="40EF3887">
      <w:pPr>
        <w:pStyle w:val="ListParagraph"/>
        <w:numPr>
          <w:ilvl w:val="0"/>
          <w:numId w:val="1"/>
        </w:num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33A48BA6">
        <w:rPr>
          <w:rFonts w:ascii="Montserrat" w:hAnsi="Montserrat" w:eastAsia="Times New Roman" w:cs="Arial"/>
          <w:color w:val="000000"/>
          <w:bdr w:val="none" w:color="auto" w:sz="0" w:space="0" w:frame="1"/>
          <w:lang w:eastAsia="en-GB"/>
        </w:rPr>
        <w:t xml:space="preserve">The role of </w:t>
      </w:r>
      <w:r w:rsidR="52F94A4D">
        <w:rPr>
          <w:rFonts w:ascii="Montserrat" w:hAnsi="Montserrat" w:eastAsia="Times New Roman" w:cs="Arial"/>
          <w:color w:val="000000"/>
          <w:bdr w:val="none" w:color="auto" w:sz="0" w:space="0" w:frame="1"/>
          <w:lang w:eastAsia="en-GB"/>
        </w:rPr>
        <w:t xml:space="preserve">specific elements </w:t>
      </w:r>
      <w:r w:rsidR="33A48BA6">
        <w:rPr>
          <w:rFonts w:ascii="Montserrat" w:hAnsi="Montserrat" w:eastAsia="Times New Roman" w:cs="Arial"/>
          <w:color w:val="000000"/>
          <w:bdr w:val="none" w:color="auto" w:sz="0" w:space="0" w:frame="1"/>
          <w:lang w:eastAsia="en-GB"/>
        </w:rPr>
        <w:t>of masculinity</w:t>
      </w:r>
      <w:r w:rsidR="4E5538A4">
        <w:rPr>
          <w:rFonts w:ascii="Montserrat" w:hAnsi="Montserrat" w:eastAsia="Times New Roman" w:cs="Arial"/>
          <w:color w:val="000000"/>
          <w:bdr w:val="none" w:color="auto" w:sz="0" w:space="0" w:frame="1"/>
          <w:lang w:eastAsia="en-GB"/>
        </w:rPr>
        <w:t>, i</w:t>
      </w:r>
      <w:r w:rsidR="33A48BA6">
        <w:rPr>
          <w:rFonts w:ascii="Montserrat" w:hAnsi="Montserrat" w:eastAsia="Times New Roman" w:cs="Arial"/>
          <w:color w:val="000000"/>
          <w:bdr w:val="none" w:color="auto" w:sz="0" w:space="0" w:frame="1"/>
          <w:lang w:eastAsia="en-GB"/>
        </w:rPr>
        <w:t>ncluding the centrality of ‘providing for the family’ as part of male identity, which when lost can be experienced as shameful</w:t>
      </w:r>
    </w:p>
    <w:p w:rsidR="0019322C" w:rsidP="0019322C" w:rsidRDefault="0019322C" w14:paraId="197D7E00" w14:textId="2378C2A4">
      <w:pPr>
        <w:pStyle w:val="ListParagraph"/>
        <w:numPr>
          <w:ilvl w:val="0"/>
          <w:numId w:val="1"/>
        </w:num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r>
        <w:rPr>
          <w:rFonts w:ascii="Montserrat" w:hAnsi="Montserrat" w:eastAsia="Times New Roman" w:cs="Arial"/>
          <w:color w:val="000000"/>
          <w:bdr w:val="none" w:color="auto" w:sz="0" w:space="0" w:frame="1"/>
          <w:lang w:eastAsia="en-GB"/>
        </w:rPr>
        <w:t>Greater use of alcohol and drugs in response to stress, compared with women</w:t>
      </w:r>
    </w:p>
    <w:p w:rsidR="0019322C" w:rsidP="0019322C" w:rsidRDefault="0019322C" w14:paraId="6ACFCBD7" w14:textId="5C8E82D3">
      <w:pPr>
        <w:pStyle w:val="ListParagraph"/>
        <w:numPr>
          <w:ilvl w:val="0"/>
          <w:numId w:val="1"/>
        </w:num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r>
        <w:rPr>
          <w:rFonts w:ascii="Montserrat" w:hAnsi="Montserrat" w:eastAsia="Times New Roman" w:cs="Arial"/>
          <w:color w:val="000000"/>
          <w:bdr w:val="none" w:color="auto" w:sz="0" w:space="0" w:frame="1"/>
          <w:lang w:eastAsia="en-GB"/>
        </w:rPr>
        <w:t>The use of more lethal methods of suicide</w:t>
      </w:r>
    </w:p>
    <w:p w:rsidR="0019322C" w:rsidP="0019322C" w:rsidRDefault="0019322C" w14:paraId="623DCDFD" w14:textId="14D1D353">
      <w:pPr>
        <w:pStyle w:val="ListParagraph"/>
        <w:numPr>
          <w:ilvl w:val="0"/>
          <w:numId w:val="1"/>
        </w:num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r>
        <w:rPr>
          <w:rFonts w:ascii="Montserrat" w:hAnsi="Montserrat" w:eastAsia="Times New Roman" w:cs="Arial"/>
          <w:color w:val="000000"/>
          <w:bdr w:val="none" w:color="auto" w:sz="0" w:space="0" w:frame="1"/>
          <w:lang w:eastAsia="en-GB"/>
        </w:rPr>
        <w:t>Fewer supportive peer relationships compared to women</w:t>
      </w:r>
    </w:p>
    <w:p w:rsidR="0019322C" w:rsidP="364ED67C" w:rsidRDefault="0019322C" w14:paraId="50A4CF0C" w14:textId="1C99D78E">
      <w:pPr>
        <w:pStyle w:val="ListParagraph"/>
        <w:numPr>
          <w:ilvl w:val="0"/>
          <w:numId w:val="1"/>
        </w:num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33A48BA6">
        <w:rPr>
          <w:rFonts w:ascii="Montserrat" w:hAnsi="Montserrat" w:eastAsia="Times New Roman" w:cs="Arial"/>
          <w:color w:val="000000"/>
          <w:bdr w:val="none" w:color="auto" w:sz="0" w:space="0" w:frame="1"/>
          <w:lang w:eastAsia="en-GB"/>
        </w:rPr>
        <w:t>Lower levels of help</w:t>
      </w:r>
      <w:r w:rsidR="0F58F7F5">
        <w:rPr>
          <w:rFonts w:ascii="Montserrat" w:hAnsi="Montserrat" w:eastAsia="Times New Roman" w:cs="Arial"/>
          <w:color w:val="000000"/>
          <w:bdr w:val="none" w:color="auto" w:sz="0" w:space="0" w:frame="1"/>
          <w:lang w:eastAsia="en-GB"/>
        </w:rPr>
        <w:t>-</w:t>
      </w:r>
      <w:r w:rsidR="33A48BA6">
        <w:rPr>
          <w:rFonts w:ascii="Montserrat" w:hAnsi="Montserrat" w:eastAsia="Times New Roman" w:cs="Arial"/>
          <w:color w:val="000000"/>
          <w:bdr w:val="none" w:color="auto" w:sz="0" w:space="0" w:frame="1"/>
          <w:lang w:eastAsia="en-GB"/>
        </w:rPr>
        <w:t>seeking</w:t>
      </w:r>
      <w:r w:rsidR="33A48BA6">
        <w:rPr>
          <w:rFonts w:ascii="Montserrat" w:hAnsi="Montserrat" w:eastAsia="Times New Roman" w:cs="Arial"/>
          <w:color w:val="000000"/>
          <w:bdr w:val="none" w:color="auto" w:sz="0" w:space="0" w:frame="1"/>
          <w:lang w:eastAsia="en-GB"/>
        </w:rPr>
        <w:t>, including around mental health, than women</w:t>
      </w:r>
      <w:r w:rsidR="2A8B58AA">
        <w:rPr>
          <w:rFonts w:ascii="Montserrat" w:hAnsi="Montserrat" w:eastAsia="Times New Roman" w:cs="Arial"/>
          <w:color w:val="000000"/>
          <w:bdr w:val="none" w:color="auto" w:sz="0" w:space="0" w:frame="1"/>
          <w:lang w:eastAsia="en-GB"/>
        </w:rPr>
        <w:t>.</w:t>
      </w:r>
    </w:p>
    <w:p w:rsidR="00DD507C" w:rsidP="00DD507C" w:rsidRDefault="00DD507C" w14:paraId="77C4CEA9" w14:textId="50CFD7F7">
      <w:pPr>
        <w:shd w:val="clear" w:color="auto" w:fill="FFFFFF"/>
        <w:spacing w:after="0" w:line="240" w:lineRule="auto"/>
        <w:textAlignment w:val="baseline"/>
        <w:rPr>
          <w:bdr w:val="none" w:color="auto" w:sz="0" w:space="0" w:frame="1"/>
          <w:lang w:eastAsia="en-GB"/>
        </w:rPr>
      </w:pPr>
    </w:p>
    <w:p w:rsidRPr="00DD507C" w:rsidR="00DD507C" w:rsidP="364ED67C" w:rsidRDefault="00DD507C" w14:paraId="509CF367" w14:textId="37045115">
      <w:pPr>
        <w:shd w:val="clear" w:color="auto" w:fill="FFFFFF" w:themeFill="background1"/>
        <w:spacing w:after="0" w:line="240" w:lineRule="auto"/>
        <w:textAlignment w:val="baseline"/>
        <w:rPr>
          <w:rFonts w:ascii="Montserrat" w:hAnsi="Montserrat"/>
          <w:bdr w:val="none" w:color="auto" w:sz="0" w:space="0" w:frame="1"/>
          <w:lang w:eastAsia="en-GB"/>
        </w:rPr>
      </w:pPr>
      <w:r w:rsidR="606DC5B1">
        <w:rPr>
          <w:rFonts w:ascii="Montserrat" w:hAnsi="Montserrat"/>
          <w:bdr w:val="none" w:color="auto" w:sz="0" w:space="0" w:frame="1"/>
          <w:lang w:eastAsia="en-GB"/>
        </w:rPr>
        <w:t xml:space="preserve">Action at the community level</w:t>
      </w:r>
      <w:r w:rsidR="614C6A48">
        <w:rPr>
          <w:rFonts w:ascii="Montserrat" w:hAnsi="Montserrat"/>
          <w:bdr w:val="none" w:color="auto" w:sz="0" w:space="0" w:frame="1"/>
          <w:lang w:eastAsia="en-GB"/>
        </w:rPr>
        <w:t xml:space="preserve"> – </w:t>
      </w:r>
      <w:r w:rsidR="606DC5B1">
        <w:rPr>
          <w:rFonts w:ascii="Montserrat" w:hAnsi="Montserrat"/>
          <w:bdr w:val="none" w:color="auto" w:sz="0" w:space="0" w:frame="1"/>
          <w:lang w:eastAsia="en-GB"/>
        </w:rPr>
        <w:t xml:space="preserve">particularly around tackling stigma and promoting help-seeking for men</w:t>
      </w:r>
      <w:r w:rsidR="0B5B9CCD">
        <w:rPr>
          <w:rFonts w:ascii="Montserrat" w:hAnsi="Montserrat"/>
          <w:bdr w:val="none" w:color="auto" w:sz="0" w:space="0" w:frame="1"/>
          <w:lang w:eastAsia="en-GB"/>
        </w:rPr>
        <w:t xml:space="preserve"> –</w:t>
      </w:r>
      <w:r w:rsidR="606DC5B1">
        <w:rPr>
          <w:rFonts w:ascii="Montserrat" w:hAnsi="Montserrat"/>
          <w:bdr w:val="none" w:color="auto" w:sz="0" w:space="0" w:frame="1"/>
          <w:lang w:eastAsia="en-GB"/>
        </w:rPr>
        <w:t xml:space="preserve"> </w:t>
      </w:r>
      <w:r w:rsidR="606DC5B1">
        <w:rPr>
          <w:rFonts w:ascii="Montserrat" w:hAnsi="Montserrat"/>
          <w:bdr w:val="none" w:color="auto" w:sz="0" w:space="0" w:frame="1"/>
          <w:lang w:eastAsia="en-GB"/>
        </w:rPr>
        <w:t xml:space="preserve">remains</w:t>
      </w:r>
      <w:r w:rsidR="606DC5B1">
        <w:rPr>
          <w:rFonts w:ascii="Montserrat" w:hAnsi="Montserrat"/>
          <w:bdr w:val="none" w:color="auto" w:sz="0" w:space="0" w:frame="1"/>
          <w:lang w:eastAsia="en-GB"/>
        </w:rPr>
        <w:t xml:space="preserve"> a key need</w:t>
      </w:r>
      <w:r w:rsidR="1EA12677">
        <w:rPr>
          <w:rFonts w:ascii="Montserrat" w:hAnsi="Montserrat"/>
          <w:bdr w:val="none" w:color="auto" w:sz="0" w:space="0" w:frame="1"/>
          <w:lang w:eastAsia="en-GB"/>
        </w:rPr>
        <w:t xml:space="preserve">,</w:t>
      </w:r>
      <w:r w:rsidR="606DC5B1">
        <w:rPr>
          <w:rFonts w:ascii="Montserrat" w:hAnsi="Montserrat"/>
          <w:bdr w:val="none" w:color="auto" w:sz="0" w:space="0" w:frame="1"/>
          <w:lang w:eastAsia="en-GB"/>
        </w:rPr>
        <w:t xml:space="preserve"> to ensure men can receive appropriate </w:t>
      </w:r>
      <w:r w:rsidR="606DC5B1">
        <w:rPr>
          <w:rFonts w:ascii="Montserrat" w:hAnsi="Montserrat"/>
          <w:bdr w:val="none" w:color="auto" w:sz="0" w:space="0" w:frame="1"/>
          <w:lang w:eastAsia="en-GB"/>
        </w:rPr>
        <w:t xml:space="preserve">timely</w:t>
      </w:r>
      <w:r w:rsidR="606DC5B1">
        <w:rPr>
          <w:rFonts w:ascii="Montserrat" w:hAnsi="Montserrat"/>
          <w:bdr w:val="none" w:color="auto" w:sz="0" w:space="0" w:frame="1"/>
          <w:lang w:eastAsia="en-GB"/>
        </w:rPr>
        <w:t xml:space="preserve"> support</w:t>
      </w:r>
      <w:r w:rsidR="606DC5B1">
        <w:rPr>
          <w:rFonts w:ascii="Montserrat" w:hAnsi="Montserrat"/>
          <w:bdr w:val="none" w:color="auto" w:sz="0" w:space="0" w:frame="1"/>
          <w:lang w:eastAsia="en-GB"/>
        </w:rPr>
        <w:t xml:space="preserve">.</w:t>
      </w:r>
      <w:r w:rsidR="1CE28BD1">
        <w:rPr>
          <w:rFonts w:ascii="Montserrat" w:hAnsi="Montserrat"/>
          <w:bdr w:val="none" w:color="auto" w:sz="0" w:space="0" w:frame="1"/>
          <w:lang w:eastAsia="en-GB"/>
        </w:rPr>
        <w:t xml:space="preserve"> An example of our work in this area is our </w:t>
      </w:r>
      <w:hyperlink r:id="Raaf0bdf328f848b8">
        <w:r w:rsidRPr="364ED67C" w:rsidR="1CE28BD1">
          <w:rPr>
            <w:rStyle w:val="Hyperlink"/>
            <w:rFonts w:ascii="Montserrat" w:hAnsi="Montserrat"/>
            <w:lang w:eastAsia="en-GB"/>
          </w:rPr>
          <w:t>Changing Room</w:t>
        </w:r>
      </w:hyperlink>
      <w:r w:rsidR="1CE28BD1">
        <w:rPr>
          <w:rFonts w:ascii="Montserrat" w:hAnsi="Montserrat"/>
          <w:bdr w:val="none" w:color="auto" w:sz="0" w:space="0" w:frame="1"/>
          <w:lang w:eastAsia="en-GB"/>
        </w:rPr>
        <w:t xml:space="preserve"> project,</w:t>
      </w:r>
      <w:r w:rsidR="0EEA6EC0">
        <w:rPr>
          <w:rFonts w:ascii="Montserrat" w:hAnsi="Montserrat"/>
          <w:bdr w:val="none" w:color="auto" w:sz="0" w:space="0" w:frame="1"/>
          <w:lang w:eastAsia="en-GB"/>
        </w:rPr>
        <w:t xml:space="preserve"> in partnership with the SPFL Trust and delivered with many of Scotland’s professional football clubs,</w:t>
      </w:r>
      <w:r w:rsidR="1CE28BD1">
        <w:rPr>
          <w:rFonts w:ascii="Montserrat" w:hAnsi="Montserrat"/>
          <w:bdr w:val="none" w:color="auto" w:sz="0" w:space="0" w:frame="1"/>
          <w:lang w:eastAsia="en-GB"/>
        </w:rPr>
        <w:t xml:space="preserve"> which aims to give men a </w:t>
      </w:r>
      <w:r w:rsidR="73540161">
        <w:rPr>
          <w:rFonts w:ascii="Montserrat" w:hAnsi="Montserrat"/>
          <w:bdr w:val="none" w:color="auto" w:sz="0" w:space="0" w:frame="1"/>
          <w:lang w:eastAsia="en-GB"/>
        </w:rPr>
        <w:t xml:space="preserve">familiar, </w:t>
      </w:r>
      <w:r w:rsidR="73540161">
        <w:rPr>
          <w:rFonts w:ascii="Montserrat" w:hAnsi="Montserrat"/>
          <w:bdr w:val="none" w:color="auto" w:sz="0" w:space="0" w:frame="1"/>
          <w:lang w:eastAsia="en-GB"/>
        </w:rPr>
        <w:t xml:space="preserve">safe</w:t>
      </w:r>
      <w:r w:rsidR="73540161">
        <w:rPr>
          <w:rFonts w:ascii="Montserrat" w:hAnsi="Montserrat"/>
          <w:bdr w:val="none" w:color="auto" w:sz="0" w:space="0" w:frame="1"/>
          <w:lang w:eastAsia="en-GB"/>
        </w:rPr>
        <w:t xml:space="preserve"> and welcoming </w:t>
      </w:r>
      <w:r w:rsidR="73540161">
        <w:rPr>
          <w:rFonts w:ascii="Montserrat" w:hAnsi="Montserrat"/>
          <w:bdr w:val="none" w:color="auto" w:sz="0" w:space="0" w:frame="1"/>
          <w:lang w:eastAsia="en-GB"/>
        </w:rPr>
        <w:t xml:space="preserve">space</w:t>
      </w:r>
      <w:r w:rsidR="606DC5B1">
        <w:rPr>
          <w:rFonts w:ascii="Montserrat" w:hAnsi="Montserrat"/>
          <w:bdr w:val="none" w:color="auto" w:sz="0" w:space="0" w:frame="1"/>
          <w:lang w:eastAsia="en-GB"/>
        </w:rPr>
        <w:t xml:space="preserve"> </w:t>
      </w:r>
      <w:r w:rsidR="0D986CEF">
        <w:rPr>
          <w:rFonts w:ascii="Montserrat" w:hAnsi="Montserrat"/>
          <w:bdr w:val="none" w:color="auto" w:sz="0" w:space="0" w:frame="1"/>
          <w:lang w:eastAsia="en-GB"/>
        </w:rPr>
        <w:t xml:space="preserve">to</w:t>
      </w:r>
      <w:r w:rsidR="0D986CEF">
        <w:rPr>
          <w:rFonts w:ascii="Montserrat" w:hAnsi="Montserrat"/>
          <w:bdr w:val="none" w:color="auto" w:sz="0" w:space="0" w:frame="1"/>
          <w:lang w:eastAsia="en-GB"/>
        </w:rPr>
        <w:t xml:space="preserve"> discuss and explore </w:t>
      </w:r>
      <w:r w:rsidR="0D986CEF">
        <w:rPr>
          <w:rFonts w:ascii="Montserrat" w:hAnsi="Montserrat"/>
          <w:bdr w:val="none" w:color="auto" w:sz="0" w:space="0" w:frame="1"/>
          <w:lang w:eastAsia="en-GB"/>
        </w:rPr>
        <w:t xml:space="preserve">their</w:t>
      </w:r>
      <w:r w:rsidR="0D986CEF">
        <w:rPr>
          <w:rFonts w:ascii="Montserrat" w:hAnsi="Montserrat"/>
          <w:bdr w:val="none" w:color="auto" w:sz="0" w:space="0" w:frame="1"/>
          <w:lang w:eastAsia="en-GB"/>
        </w:rPr>
        <w:t xml:space="preserve"> mental health</w:t>
      </w:r>
      <w:r w:rsidR="2F79A662">
        <w:rPr>
          <w:rFonts w:ascii="Montserrat" w:hAnsi="Montserrat"/>
          <w:bdr w:val="none" w:color="auto" w:sz="0" w:space="0" w:frame="1"/>
          <w:lang w:eastAsia="en-GB"/>
        </w:rPr>
        <w:t xml:space="preserve"> with peers</w:t>
      </w:r>
      <w:r w:rsidR="0D986CEF">
        <w:rPr>
          <w:rFonts w:ascii="Montserrat" w:hAnsi="Montserrat"/>
          <w:bdr w:val="none" w:color="auto" w:sz="0" w:space="0" w:frame="1"/>
          <w:lang w:eastAsia="en-GB"/>
        </w:rPr>
        <w:t xml:space="preserve">.</w:t>
      </w:r>
    </w:p>
    <w:p w:rsidR="00C90E05" w:rsidP="003C5B08" w:rsidRDefault="00C90E05" w14:paraId="106CCB08" w14:textId="77777777">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Pr="00DD507C" w:rsidR="00EA348F" w:rsidP="364ED67C" w:rsidRDefault="00EA348F" w14:paraId="208A9871" w14:textId="11C9F44B">
      <w:pPr>
        <w:pStyle w:val="ListParagraph"/>
        <w:numPr>
          <w:ilvl w:val="0"/>
          <w:numId w:val="1"/>
        </w:numPr>
        <w:shd w:val="clear" w:color="auto" w:fill="FFFFFF" w:themeFill="background1"/>
        <w:spacing w:after="0" w:line="240" w:lineRule="auto"/>
        <w:textAlignment w:val="baseline"/>
        <w:rPr>
          <w:rFonts w:ascii="Montserrat" w:hAnsi="Montserrat" w:eastAsia="Times New Roman" w:cs="Arial"/>
          <w:b w:val="1"/>
          <w:bCs w:val="1"/>
          <w:color w:val="000000"/>
          <w:lang w:eastAsia="en-GB"/>
        </w:rPr>
      </w:pPr>
      <w:r w:rsidRPr="364ED67C" w:rsidR="74255C90">
        <w:rPr>
          <w:rFonts w:ascii="Montserrat" w:hAnsi="Montserrat"/>
          <w:b w:val="1"/>
          <w:bCs w:val="1"/>
          <w:bdr w:val="none" w:color="auto" w:sz="0" w:space="0" w:frame="1"/>
          <w:lang w:eastAsia="en-GB"/>
        </w:rPr>
        <w:t xml:space="preserve">Risk </w:t>
      </w:r>
      <w:r w:rsidRPr="364ED67C" w:rsidR="644D36E5">
        <w:rPr>
          <w:rFonts w:ascii="Montserrat" w:hAnsi="Montserrat"/>
          <w:b w:val="1"/>
          <w:bCs w:val="1"/>
          <w:bdr w:val="none" w:color="auto" w:sz="0" w:space="0" w:frame="1"/>
          <w:lang w:eastAsia="en-GB"/>
        </w:rPr>
        <w:t>g</w:t>
      </w:r>
      <w:r w:rsidRPr="364ED67C" w:rsidR="74255C90">
        <w:rPr>
          <w:rFonts w:ascii="Montserrat" w:hAnsi="Montserrat"/>
          <w:b w:val="1"/>
          <w:bCs w:val="1"/>
          <w:bdr w:val="none" w:color="auto" w:sz="0" w:space="0" w:frame="1"/>
          <w:lang w:eastAsia="en-GB"/>
        </w:rPr>
        <w:t>roups</w:t>
      </w:r>
    </w:p>
    <w:p w:rsidR="00EA348F" w:rsidP="00EA348F" w:rsidRDefault="00EA348F" w14:paraId="6A14B06D" w14:textId="77777777">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00BF24EE" w:rsidP="364ED67C" w:rsidRDefault="00EA348F" w14:paraId="7A96FBDD" w14:textId="194170C9">
      <w:p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74255C90">
        <w:rPr>
          <w:rFonts w:ascii="Montserrat" w:hAnsi="Montserrat" w:eastAsia="Times New Roman" w:cs="Arial"/>
          <w:color w:val="000000"/>
          <w:bdr w:val="none" w:color="auto" w:sz="0" w:space="0" w:frame="1"/>
          <w:lang w:eastAsia="en-GB"/>
        </w:rPr>
        <w:t>While suicide aff</w:t>
      </w:r>
      <w:r w:rsidR="6C07A95E">
        <w:rPr>
          <w:rFonts w:ascii="Montserrat" w:hAnsi="Montserrat" w:eastAsia="Times New Roman" w:cs="Arial"/>
          <w:color w:val="000000"/>
          <w:bdr w:val="none" w:color="auto" w:sz="0" w:space="0" w:frame="1"/>
          <w:lang w:eastAsia="en-GB"/>
        </w:rPr>
        <w:t xml:space="preserve">ects all groups and communities, there is </w:t>
      </w:r>
      <w:r w:rsidR="6C07A95E">
        <w:rPr>
          <w:rFonts w:ascii="Montserrat" w:hAnsi="Montserrat" w:eastAsia="Times New Roman" w:cs="Arial"/>
          <w:color w:val="000000"/>
          <w:bdr w:val="none" w:color="auto" w:sz="0" w:space="0" w:frame="1"/>
          <w:lang w:eastAsia="en-GB"/>
        </w:rPr>
        <w:t xml:space="preserve">clear evidence</w:t>
      </w:r>
      <w:r w:rsidR="6C07A95E">
        <w:rPr>
          <w:rFonts w:ascii="Montserrat" w:hAnsi="Montserrat" w:eastAsia="Times New Roman" w:cs="Arial"/>
          <w:color w:val="000000"/>
          <w:bdr w:val="none" w:color="auto" w:sz="0" w:space="0" w:frame="1"/>
          <w:lang w:eastAsia="en-GB"/>
        </w:rPr>
        <w:t xml:space="preserve"> of increased risk of suicide </w:t>
      </w:r>
      <w:r w:rsidR="12C44427">
        <w:rPr>
          <w:rFonts w:ascii="Montserrat" w:hAnsi="Montserrat" w:eastAsia="Times New Roman" w:cs="Arial"/>
          <w:color w:val="000000"/>
          <w:bdr w:val="none" w:color="auto" w:sz="0" w:space="0" w:frame="1"/>
          <w:lang w:eastAsia="en-GB"/>
        </w:rPr>
        <w:t xml:space="preserve">for </w:t>
      </w:r>
      <w:r w:rsidR="12C44427">
        <w:rPr>
          <w:rFonts w:ascii="Montserrat" w:hAnsi="Montserrat" w:eastAsia="Times New Roman" w:cs="Arial"/>
          <w:color w:val="000000"/>
          <w:bdr w:val="none" w:color="auto" w:sz="0" w:space="0" w:frame="1"/>
          <w:lang w:eastAsia="en-GB"/>
        </w:rPr>
        <w:t>particular groups</w:t>
      </w:r>
      <w:r w:rsidR="12C44427">
        <w:rPr>
          <w:rFonts w:ascii="Montserrat" w:hAnsi="Montserrat" w:eastAsia="Times New Roman" w:cs="Arial"/>
          <w:color w:val="000000"/>
          <w:bdr w:val="none" w:color="auto" w:sz="0" w:space="0" w:frame="1"/>
          <w:lang w:eastAsia="en-GB"/>
        </w:rPr>
        <w:t xml:space="preserve">. </w:t>
      </w:r>
      <w:r w:rsidR="5146ECED">
        <w:rPr>
          <w:rFonts w:ascii="Montserrat" w:hAnsi="Montserrat" w:eastAsia="Times New Roman" w:cs="Arial"/>
          <w:color w:val="000000"/>
          <w:bdr w:val="none" w:color="auto" w:sz="0" w:space="0" w:frame="1"/>
          <w:lang w:eastAsia="en-GB"/>
        </w:rPr>
        <w:t>These include, but are not limited to,</w:t>
      </w:r>
      <w:r w:rsidR="743D91DA">
        <w:rPr>
          <w:rFonts w:ascii="Montserrat" w:hAnsi="Montserrat" w:eastAsia="Times New Roman" w:cs="Arial"/>
          <w:color w:val="000000"/>
          <w:bdr w:val="none" w:color="auto" w:sz="0" w:space="0" w:frame="1"/>
          <w:lang w:eastAsia="en-GB"/>
        </w:rPr>
        <w:t xml:space="preserve"> LGBT people, </w:t>
      </w:r>
      <w:r w:rsidR="27078E82">
        <w:rPr>
          <w:rFonts w:ascii="Montserrat" w:hAnsi="Montserrat" w:eastAsia="Times New Roman" w:cs="Arial"/>
          <w:color w:val="000000"/>
          <w:bdr w:val="none" w:color="auto" w:sz="0" w:space="0" w:frame="1"/>
          <w:lang w:eastAsia="en-GB"/>
        </w:rPr>
        <w:t>people from minority ethnic backgrounds</w:t>
      </w:r>
      <w:r w:rsidR="743D91DA">
        <w:rPr>
          <w:rFonts w:ascii="Montserrat" w:hAnsi="Montserrat" w:eastAsia="Times New Roman" w:cs="Arial"/>
          <w:color w:val="000000"/>
          <w:bdr w:val="none" w:color="auto" w:sz="0" w:space="0" w:frame="1"/>
          <w:lang w:eastAsia="en-GB"/>
        </w:rPr>
        <w:t>,</w:t>
      </w:r>
      <w:r w:rsidRPr="007A4FBD" w:rsidR="743D91DA">
        <w:rPr>
          <w:rFonts w:ascii="Montserrat" w:hAnsi="Montserrat" w:eastAsia="Times New Roman" w:cs="Arial"/>
          <w:color w:val="000000"/>
          <w:bdr w:val="none" w:color="auto" w:sz="0" w:space="0" w:frame="1"/>
          <w:lang w:eastAsia="en-GB"/>
        </w:rPr>
        <w:t xml:space="preserve"> p</w:t>
      </w:r>
      <w:r w:rsidRPr="007A4FBD" w:rsidR="3C97B784">
        <w:rPr>
          <w:rFonts w:ascii="Montserrat" w:hAnsi="Montserrat" w:eastAsia="Times New Roman" w:cs="Arial"/>
          <w:color w:val="000000"/>
          <w:bdr w:val="none" w:color="auto" w:sz="0" w:space="0" w:frame="1"/>
          <w:lang w:eastAsia="en-GB"/>
        </w:rPr>
        <w:t xml:space="preserve">hysically disabled people</w:t>
      </w:r>
      <w:r w:rsidR="12C44427">
        <w:rPr>
          <w:rFonts w:ascii="Montserrat" w:hAnsi="Montserrat" w:eastAsia="Times New Roman" w:cs="Arial"/>
          <w:color w:val="000000"/>
          <w:bdr w:val="none" w:color="auto" w:sz="0" w:space="0" w:frame="1"/>
          <w:lang w:eastAsia="en-GB"/>
        </w:rPr>
        <w:t>, people affected by drugs</w:t>
      </w:r>
      <w:r w:rsidR="5A3FC078">
        <w:rPr>
          <w:rFonts w:ascii="Montserrat" w:hAnsi="Montserrat" w:eastAsia="Times New Roman" w:cs="Arial"/>
          <w:color w:val="000000"/>
          <w:bdr w:val="none" w:color="auto" w:sz="0" w:space="0" w:frame="1"/>
          <w:lang w:eastAsia="en-GB"/>
        </w:rPr>
        <w:t xml:space="preserve"> and alcohol, an</w:t>
      </w:r>
      <w:r w:rsidRPr="007A4FBD" w:rsidR="743D91DA">
        <w:rPr>
          <w:rFonts w:ascii="Montserrat" w:hAnsi="Montserrat" w:eastAsia="Times New Roman" w:cs="Arial"/>
          <w:color w:val="000000"/>
          <w:bdr w:val="none" w:color="auto" w:sz="0" w:space="0" w:frame="1"/>
          <w:lang w:eastAsia="en-GB"/>
        </w:rPr>
        <w:t xml:space="preserve">d veterans.</w:t>
      </w:r>
      <w:r w:rsidR="743D91DA">
        <w:rPr>
          <w:rFonts w:ascii="Montserrat" w:hAnsi="Montserrat" w:eastAsia="Times New Roman" w:cs="Arial"/>
          <w:color w:val="000000"/>
          <w:bdr w:val="none" w:color="auto" w:sz="0" w:space="0" w:frame="1"/>
          <w:lang w:eastAsia="en-GB"/>
        </w:rPr>
        <w:t xml:space="preserve"> During </w:t>
      </w:r>
      <w:r w:rsidR="743D91DA">
        <w:rPr>
          <w:rFonts w:ascii="Montserrat" w:hAnsi="Montserrat" w:eastAsia="Times New Roman" w:cs="Arial"/>
          <w:color w:val="000000"/>
          <w:bdr w:val="none" w:color="auto" w:sz="0" w:space="0" w:frame="1"/>
          <w:lang w:eastAsia="en-GB"/>
        </w:rPr>
        <w:t xml:space="preserve">the Every</w:t>
      </w:r>
      <w:r w:rsidR="743D91DA">
        <w:rPr>
          <w:rFonts w:ascii="Montserrat" w:hAnsi="Montserrat" w:eastAsia="Times New Roman" w:cs="Arial"/>
          <w:color w:val="000000"/>
          <w:bdr w:val="none" w:color="auto" w:sz="0" w:space="0" w:frame="1"/>
          <w:lang w:eastAsia="en-GB"/>
        </w:rPr>
        <w:t xml:space="preserve"> Life Matters Suicide Prevention Strategy we wer</w:t>
      </w:r>
      <w:r w:rsidR="12C44427">
        <w:rPr>
          <w:rFonts w:ascii="Montserrat" w:hAnsi="Montserrat" w:eastAsia="Times New Roman" w:cs="Arial"/>
          <w:color w:val="000000"/>
          <w:bdr w:val="none" w:color="auto" w:sz="0" w:space="0" w:frame="1"/>
          <w:lang w:eastAsia="en-GB"/>
        </w:rPr>
        <w:t xml:space="preserve">e the </w:t>
      </w:r>
      <w:r w:rsidR="62689233">
        <w:rPr>
          <w:rFonts w:ascii="Montserrat" w:hAnsi="Montserrat" w:eastAsia="Times New Roman" w:cs="Arial"/>
          <w:color w:val="000000"/>
          <w:bdr w:val="none" w:color="auto" w:sz="0" w:space="0" w:frame="1"/>
          <w:lang w:eastAsia="en-GB"/>
        </w:rPr>
        <w:t xml:space="preserve">a</w:t>
      </w:r>
      <w:r w:rsidR="12C44427">
        <w:rPr>
          <w:rFonts w:ascii="Montserrat" w:hAnsi="Montserrat" w:eastAsia="Times New Roman" w:cs="Arial"/>
          <w:color w:val="000000"/>
          <w:bdr w:val="none" w:color="auto" w:sz="0" w:space="0" w:frame="1"/>
          <w:lang w:eastAsia="en-GB"/>
        </w:rPr>
        <w:t xml:space="preserve">ction owner for </w:t>
      </w:r>
      <w:r w:rsidR="1C55307E">
        <w:rPr>
          <w:rFonts w:ascii="Montserrat" w:hAnsi="Montserrat" w:eastAsia="Times New Roman" w:cs="Arial"/>
          <w:color w:val="000000"/>
          <w:bdr w:val="none" w:color="auto" w:sz="0" w:space="0" w:frame="1"/>
          <w:lang w:eastAsia="en-GB"/>
        </w:rPr>
        <w:t xml:space="preserve">a</w:t>
      </w:r>
      <w:r w:rsidR="12C44427">
        <w:rPr>
          <w:rFonts w:ascii="Montserrat" w:hAnsi="Montserrat" w:eastAsia="Times New Roman" w:cs="Arial"/>
          <w:color w:val="000000"/>
          <w:bdr w:val="none" w:color="auto" w:sz="0" w:space="0" w:frame="1"/>
          <w:lang w:eastAsia="en-GB"/>
        </w:rPr>
        <w:t xml:space="preserve">ction 7, which aimed to </w:t>
      </w:r>
      <w:r w:rsidR="12C44427">
        <w:rPr>
          <w:rFonts w:ascii="Montserrat" w:hAnsi="Montserrat" w:eastAsia="Times New Roman" w:cs="Arial"/>
          <w:color w:val="000000"/>
          <w:bdr w:val="none" w:color="auto" w:sz="0" w:space="0" w:frame="1"/>
          <w:lang w:eastAsia="en-GB"/>
        </w:rPr>
        <w:t xml:space="preserve">identify</w:t>
      </w:r>
      <w:r w:rsidR="12C44427">
        <w:rPr>
          <w:rFonts w:ascii="Montserrat" w:hAnsi="Montserrat" w:eastAsia="Times New Roman" w:cs="Arial"/>
          <w:color w:val="000000"/>
          <w:bdr w:val="none" w:color="auto" w:sz="0" w:space="0" w:frame="1"/>
          <w:lang w:eastAsia="en-GB"/>
        </w:rPr>
        <w:t xml:space="preserve"> and target suicide prevention activities to better support at</w:t>
      </w:r>
      <w:r w:rsidR="175F64A0">
        <w:rPr>
          <w:rFonts w:ascii="Montserrat" w:hAnsi="Montserrat" w:eastAsia="Times New Roman" w:cs="Arial"/>
          <w:color w:val="000000"/>
          <w:bdr w:val="none" w:color="auto" w:sz="0" w:space="0" w:frame="1"/>
          <w:lang w:eastAsia="en-GB"/>
        </w:rPr>
        <w:t xml:space="preserve">-</w:t>
      </w:r>
      <w:r w:rsidR="12C44427">
        <w:rPr>
          <w:rFonts w:ascii="Montserrat" w:hAnsi="Montserrat" w:eastAsia="Times New Roman" w:cs="Arial"/>
          <w:color w:val="000000"/>
          <w:bdr w:val="none" w:color="auto" w:sz="0" w:space="0" w:frame="1"/>
          <w:lang w:eastAsia="en-GB"/>
        </w:rPr>
        <w:t xml:space="preserve">risk groups. </w:t>
      </w:r>
    </w:p>
    <w:p w:rsidR="00BF24EE" w:rsidP="00EA348F" w:rsidRDefault="00BF24EE" w14:paraId="5059A44B" w14:textId="77777777">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004C4C59" w:rsidP="364ED67C" w:rsidRDefault="004C4C59" w14:paraId="2BCF977E" w14:textId="7738C18D">
      <w:pPr>
        <w:shd w:val="clear" w:color="auto" w:fill="FFFFFF" w:themeFill="background1"/>
        <w:spacing w:after="0" w:line="240" w:lineRule="auto"/>
        <w:textAlignment w:val="baseline"/>
        <w:rPr>
          <w:rStyle w:val="FootnoteReference"/>
          <w:rFonts w:ascii="Montserrat" w:hAnsi="Montserrat" w:eastAsia="Times New Roman" w:cs="Arial"/>
          <w:color w:val="000000"/>
          <w:bdr w:val="none" w:color="auto" w:sz="0" w:space="0" w:frame="1"/>
          <w:lang w:eastAsia="en-GB"/>
        </w:rPr>
      </w:pPr>
      <w:r w:rsidR="12C44427">
        <w:rPr>
          <w:rFonts w:ascii="Montserrat" w:hAnsi="Montserrat" w:eastAsia="Times New Roman" w:cs="Arial"/>
          <w:color w:val="000000"/>
          <w:bdr w:val="none" w:color="auto" w:sz="0" w:space="0" w:frame="1"/>
          <w:lang w:eastAsia="en-GB"/>
        </w:rPr>
        <w:t>While contexts varied across groups (and within them)</w:t>
      </w:r>
      <w:r w:rsidR="767C0FD1">
        <w:rPr>
          <w:rFonts w:ascii="Montserrat" w:hAnsi="Montserrat" w:eastAsia="Times New Roman" w:cs="Arial"/>
          <w:color w:val="000000"/>
          <w:bdr w:val="none" w:color="auto" w:sz="0" w:space="0" w:frame="1"/>
          <w:lang w:eastAsia="en-GB"/>
        </w:rPr>
        <w:t>,</w:t>
      </w:r>
      <w:r w:rsidR="12C44427">
        <w:rPr>
          <w:rFonts w:ascii="Montserrat" w:hAnsi="Montserrat" w:eastAsia="Times New Roman" w:cs="Arial"/>
          <w:color w:val="000000"/>
          <w:bdr w:val="none" w:color="auto" w:sz="0" w:space="0" w:frame="1"/>
          <w:lang w:eastAsia="en-GB"/>
        </w:rPr>
        <w:t xml:space="preserve"> key themes which increased suicide risk that emerged during </w:t>
      </w:r>
      <w:r w:rsidR="75CEB3F3">
        <w:rPr>
          <w:rFonts w:ascii="Montserrat" w:hAnsi="Montserrat" w:eastAsia="Times New Roman" w:cs="Arial"/>
          <w:color w:val="000000"/>
          <w:bdr w:val="none" w:color="auto" w:sz="0" w:space="0" w:frame="1"/>
          <w:lang w:eastAsia="en-GB"/>
        </w:rPr>
        <w:t xml:space="preserve">our </w:t>
      </w:r>
      <w:r w:rsidR="6A857DAA">
        <w:rPr>
          <w:rFonts w:ascii="Montserrat" w:hAnsi="Montserrat" w:eastAsia="Times New Roman" w:cs="Arial"/>
          <w:color w:val="000000"/>
          <w:bdr w:val="none" w:color="auto" w:sz="0" w:space="0" w:frame="1"/>
          <w:lang w:eastAsia="en-GB"/>
        </w:rPr>
        <w:t>a</w:t>
      </w:r>
      <w:r w:rsidR="12C44427">
        <w:rPr>
          <w:rFonts w:ascii="Montserrat" w:hAnsi="Montserrat" w:eastAsia="Times New Roman" w:cs="Arial"/>
          <w:color w:val="000000"/>
          <w:bdr w:val="none" w:color="auto" w:sz="0" w:space="0" w:frame="1"/>
          <w:lang w:eastAsia="en-GB"/>
        </w:rPr>
        <w:t>ction 7 engagement work included</w:t>
      </w:r>
      <w:r w:rsidR="26588941">
        <w:rPr>
          <w:rFonts w:ascii="Montserrat" w:hAnsi="Montserrat" w:eastAsia="Times New Roman" w:cs="Arial"/>
          <w:color w:val="000000"/>
          <w:bdr w:val="none" w:color="auto" w:sz="0" w:space="0" w:frame="1"/>
          <w:lang w:eastAsia="en-GB"/>
        </w:rPr>
        <w:t>:</w:t>
      </w:r>
      <w:r w:rsidR="12C44427">
        <w:rPr>
          <w:rFonts w:ascii="Montserrat" w:hAnsi="Montserrat" w:eastAsia="Times New Roman" w:cs="Arial"/>
          <w:color w:val="000000"/>
          <w:bdr w:val="none" w:color="auto" w:sz="0" w:space="0" w:frame="1"/>
          <w:lang w:eastAsia="en-GB"/>
        </w:rPr>
        <w:t xml:space="preserve"> </w:t>
      </w:r>
      <w:r w:rsidR="025C7E70">
        <w:rPr>
          <w:rFonts w:ascii="Montserrat" w:hAnsi="Montserrat" w:eastAsia="Times New Roman" w:cs="Arial"/>
          <w:color w:val="000000"/>
          <w:bdr w:val="none" w:color="auto" w:sz="0" w:space="0" w:frame="1"/>
          <w:lang w:eastAsia="en-GB"/>
        </w:rPr>
        <w:t xml:space="preserve">a</w:t>
      </w:r>
      <w:r w:rsidR="12C44427">
        <w:rPr>
          <w:rFonts w:ascii="Montserrat" w:hAnsi="Montserrat" w:eastAsia="Times New Roman" w:cs="Arial"/>
          <w:color w:val="000000"/>
          <w:bdr w:val="none" w:color="auto" w:sz="0" w:space="0" w:frame="1"/>
          <w:lang w:eastAsia="en-GB"/>
        </w:rPr>
        <w:t xml:space="preserve"> </w:t>
      </w:r>
      <w:r w:rsidR="12C44427">
        <w:rPr>
          <w:rFonts w:ascii="Montserrat" w:hAnsi="Montserrat" w:eastAsia="Times New Roman" w:cs="Arial"/>
          <w:color w:val="000000"/>
          <w:bdr w:val="none" w:color="auto" w:sz="0" w:space="0" w:frame="1"/>
          <w:lang w:eastAsia="en-GB"/>
        </w:rPr>
        <w:t>history of trau</w:t>
      </w:r>
      <w:r w:rsidR="26588941">
        <w:rPr>
          <w:rFonts w:ascii="Montserrat" w:hAnsi="Montserrat" w:eastAsia="Times New Roman" w:cs="Arial"/>
          <w:color w:val="000000"/>
          <w:bdr w:val="none" w:color="auto" w:sz="0" w:space="0" w:frame="1"/>
          <w:lang w:eastAsia="en-GB"/>
        </w:rPr>
        <w:t>ma</w:t>
      </w:r>
      <w:r w:rsidR="130A52FA">
        <w:rPr>
          <w:rFonts w:ascii="Montserrat" w:hAnsi="Montserrat" w:eastAsia="Times New Roman" w:cs="Arial"/>
          <w:color w:val="000000"/>
          <w:bdr w:val="none" w:color="auto" w:sz="0" w:space="0" w:frame="1"/>
          <w:lang w:eastAsia="en-GB"/>
        </w:rPr>
        <w:t>, particularly childhood trauma</w:t>
      </w:r>
      <w:r w:rsidR="26588941">
        <w:rPr>
          <w:rFonts w:ascii="Montserrat" w:hAnsi="Montserrat" w:eastAsia="Times New Roman" w:cs="Arial"/>
          <w:color w:val="000000"/>
          <w:bdr w:val="none" w:color="auto" w:sz="0" w:space="0" w:frame="1"/>
          <w:lang w:eastAsia="en-GB"/>
        </w:rPr>
        <w:t xml:space="preserve">; </w:t>
      </w:r>
      <w:r w:rsidRPr="004C4C59" w:rsidR="12C44427">
        <w:rPr>
          <w:rFonts w:ascii="Montserrat" w:hAnsi="Montserrat" w:eastAsia="Times New Roman" w:cs="Arial"/>
          <w:color w:val="000000"/>
          <w:bdr w:val="none" w:color="auto" w:sz="0" w:space="0" w:frame="1"/>
          <w:lang w:eastAsia="en-GB"/>
        </w:rPr>
        <w:t>stigma</w:t>
      </w:r>
      <w:r w:rsidR="12C44427">
        <w:rPr>
          <w:rFonts w:ascii="Montserrat" w:hAnsi="Montserrat" w:eastAsia="Times New Roman" w:cs="Arial"/>
          <w:color w:val="000000"/>
          <w:bdr w:val="none" w:color="auto" w:sz="0" w:space="0" w:frame="1"/>
          <w:lang w:eastAsia="en-GB"/>
        </w:rPr>
        <w:t xml:space="preserve"> (including stigma and discrimination associated with being a member of a minority group and stigma around mental health and suicide)</w:t>
      </w:r>
      <w:r w:rsidR="26588941">
        <w:rPr>
          <w:rFonts w:ascii="Montserrat" w:hAnsi="Montserrat" w:eastAsia="Times New Roman" w:cs="Arial"/>
          <w:color w:val="000000"/>
          <w:bdr w:val="none" w:color="auto" w:sz="0" w:space="0" w:frame="1"/>
          <w:lang w:eastAsia="en-GB"/>
        </w:rPr>
        <w:t>;</w:t>
      </w:r>
      <w:r w:rsidRPr="004C4C59" w:rsidR="12C44427">
        <w:rPr>
          <w:rFonts w:ascii="Montserrat" w:hAnsi="Montserrat" w:eastAsia="Times New Roman" w:cs="Arial"/>
          <w:color w:val="000000"/>
          <w:bdr w:val="none" w:color="auto" w:sz="0" w:space="0" w:frame="1"/>
          <w:lang w:eastAsia="en-GB"/>
        </w:rPr>
        <w:t xml:space="preserve"> and barriers to help</w:t>
      </w:r>
      <w:r w:rsidRPr="004C4C59" w:rsidR="74030DFD">
        <w:rPr>
          <w:rFonts w:ascii="Montserrat" w:hAnsi="Montserrat" w:eastAsia="Times New Roman" w:cs="Arial"/>
          <w:color w:val="000000"/>
          <w:bdr w:val="none" w:color="auto" w:sz="0" w:space="0" w:frame="1"/>
          <w:lang w:eastAsia="en-GB"/>
        </w:rPr>
        <w:t xml:space="preserve">-</w:t>
      </w:r>
      <w:r w:rsidRPr="004C4C59" w:rsidR="12C44427">
        <w:rPr>
          <w:rFonts w:ascii="Montserrat" w:hAnsi="Montserrat" w:eastAsia="Times New Roman" w:cs="Arial"/>
          <w:color w:val="000000"/>
          <w:bdr w:val="none" w:color="auto" w:sz="0" w:space="0" w:frame="1"/>
          <w:lang w:eastAsia="en-GB"/>
        </w:rPr>
        <w:t xml:space="preserve">seeking and services</w:t>
      </w:r>
      <w:r w:rsidR="26588941">
        <w:rPr>
          <w:rFonts w:ascii="Montserrat" w:hAnsi="Montserrat" w:eastAsia="Times New Roman" w:cs="Arial"/>
          <w:color w:val="000000"/>
          <w:bdr w:val="none" w:color="auto" w:sz="0" w:space="0" w:frame="1"/>
          <w:lang w:eastAsia="en-GB"/>
        </w:rPr>
        <w:t>, including a lack of cultural competence</w:t>
      </w:r>
      <w:r w:rsidR="12C44427">
        <w:rPr>
          <w:rFonts w:ascii="Montserrat" w:hAnsi="Montserrat" w:eastAsia="Times New Roman" w:cs="Arial"/>
          <w:color w:val="000000"/>
          <w:bdr w:val="none" w:color="auto" w:sz="0" w:space="0" w:frame="1"/>
          <w:lang w:eastAsia="en-GB"/>
        </w:rPr>
        <w:t>.</w:t>
      </w:r>
    </w:p>
    <w:p w:rsidR="004C4C59" w:rsidP="00EA348F" w:rsidRDefault="004C4C59" w14:paraId="71B251C2" w14:textId="77777777">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004C4C59" w:rsidP="364ED67C" w:rsidRDefault="004C4C59" w14:paraId="1CEC0790" w14:textId="0FE0766D">
      <w:p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12C44427">
        <w:rPr>
          <w:rFonts w:ascii="Montserrat" w:hAnsi="Montserrat" w:eastAsia="Times New Roman" w:cs="Arial"/>
          <w:color w:val="000000"/>
          <w:bdr w:val="none" w:color="auto" w:sz="0" w:space="0" w:frame="1"/>
          <w:lang w:eastAsia="en-GB"/>
        </w:rPr>
        <w:t xml:space="preserve">In relation to </w:t>
      </w:r>
      <w:r w:rsidR="20F817B2">
        <w:rPr>
          <w:rFonts w:ascii="Montserrat" w:hAnsi="Montserrat" w:eastAsia="Times New Roman" w:cs="Arial"/>
          <w:color w:val="000000"/>
          <w:bdr w:val="none" w:color="auto" w:sz="0" w:space="0" w:frame="1"/>
          <w:lang w:eastAsia="en-GB"/>
        </w:rPr>
        <w:t xml:space="preserve">people from minority ethnic backgrounds</w:t>
      </w:r>
      <w:r w:rsidR="12C44427">
        <w:rPr>
          <w:rFonts w:ascii="Montserrat" w:hAnsi="Montserrat" w:eastAsia="Times New Roman" w:cs="Arial"/>
          <w:color w:val="000000"/>
          <w:bdr w:val="none" w:color="auto" w:sz="0" w:space="0" w:frame="1"/>
          <w:lang w:eastAsia="en-GB"/>
        </w:rPr>
        <w:t xml:space="preserve">, through Action 7 of Every Life Matters we commissioned lived experience</w:t>
      </w:r>
      <w:r w:rsidR="0E67E1DE">
        <w:rPr>
          <w:rFonts w:ascii="Montserrat" w:hAnsi="Montserrat" w:eastAsia="Times New Roman" w:cs="Arial"/>
          <w:color w:val="000000"/>
          <w:bdr w:val="none" w:color="auto" w:sz="0" w:space="0" w:frame="1"/>
          <w:lang w:eastAsia="en-GB"/>
        </w:rPr>
        <w:t xml:space="preserve">-</w:t>
      </w:r>
      <w:r w:rsidR="12C44427">
        <w:rPr>
          <w:rFonts w:ascii="Montserrat" w:hAnsi="Montserrat" w:eastAsia="Times New Roman" w:cs="Arial"/>
          <w:color w:val="000000"/>
          <w:bdr w:val="none" w:color="auto" w:sz="0" w:space="0" w:frame="1"/>
          <w:lang w:eastAsia="en-GB"/>
        </w:rPr>
        <w:t xml:space="preserve">led research to explore </w:t>
      </w:r>
      <w:r w:rsidR="26588941">
        <w:rPr>
          <w:rFonts w:ascii="Montserrat" w:hAnsi="Montserrat" w:eastAsia="Times New Roman" w:cs="Arial"/>
          <w:color w:val="000000"/>
          <w:bdr w:val="none" w:color="auto" w:sz="0" w:space="0" w:frame="1"/>
          <w:lang w:eastAsia="en-GB"/>
        </w:rPr>
        <w:t>racialis</w:t>
      </w:r>
      <w:r w:rsidR="12C44427">
        <w:rPr>
          <w:rFonts w:ascii="Montserrat" w:hAnsi="Montserrat" w:eastAsia="Times New Roman" w:cs="Arial"/>
          <w:color w:val="000000"/>
          <w:bdr w:val="none" w:color="auto" w:sz="0" w:space="0" w:frame="1"/>
          <w:lang w:eastAsia="en-GB"/>
        </w:rPr>
        <w:t>ed communities</w:t>
      </w:r>
      <w:r w:rsidR="0AF3B5F7">
        <w:rPr>
          <w:rFonts w:ascii="Montserrat" w:hAnsi="Montserrat" w:eastAsia="Times New Roman" w:cs="Arial"/>
          <w:color w:val="000000"/>
          <w:bdr w:val="none" w:color="auto" w:sz="0" w:space="0" w:frame="1"/>
          <w:lang w:eastAsia="en-GB"/>
        </w:rPr>
        <w:t>’</w:t>
      </w:r>
      <w:r w:rsidR="12C44427">
        <w:rPr>
          <w:rFonts w:ascii="Montserrat" w:hAnsi="Montserrat" w:eastAsia="Times New Roman" w:cs="Arial"/>
          <w:color w:val="000000"/>
          <w:bdr w:val="none" w:color="auto" w:sz="0" w:space="0" w:frame="1"/>
          <w:lang w:eastAsia="en-GB"/>
        </w:rPr>
        <w:t xml:space="preserve"> experience of suicide and experiences of accessing support around suicide.</w:t>
      </w:r>
      <w:r>
        <w:rPr>
          <w:rStyle w:val="FootnoteReference"/>
          <w:rFonts w:ascii="Montserrat" w:hAnsi="Montserrat" w:eastAsia="Times New Roman" w:cs="Arial"/>
          <w:color w:val="000000"/>
          <w:bdr w:val="none" w:color="auto" w:sz="0" w:space="0" w:frame="1"/>
          <w:lang w:eastAsia="en-GB"/>
        </w:rPr>
        <w:footnoteReference w:id="8"/>
      </w:r>
      <w:r w:rsidR="12C44427">
        <w:rPr>
          <w:rFonts w:ascii="Montserrat" w:hAnsi="Montserrat" w:eastAsia="Times New Roman" w:cs="Arial"/>
          <w:color w:val="000000"/>
          <w:bdr w:val="none" w:color="auto" w:sz="0" w:space="0" w:frame="1"/>
          <w:lang w:eastAsia="en-GB"/>
        </w:rPr>
        <w:t xml:space="preserve"> Key findings included:</w:t>
      </w:r>
    </w:p>
    <w:p w:rsidR="364ED67C" w:rsidP="364ED67C" w:rsidRDefault="364ED67C" w14:paraId="2EA247AD" w14:textId="2577FD35">
      <w:pPr>
        <w:pStyle w:val="Normal"/>
        <w:shd w:val="clear" w:color="auto" w:fill="FFFFFF" w:themeFill="background1"/>
        <w:spacing w:after="0" w:line="240" w:lineRule="auto"/>
        <w:rPr>
          <w:rFonts w:ascii="Montserrat" w:hAnsi="Montserrat" w:eastAsia="Times New Roman" w:cs="Arial"/>
          <w:color w:val="000000" w:themeColor="text1" w:themeTint="FF" w:themeShade="FF"/>
          <w:lang w:eastAsia="en-GB"/>
        </w:rPr>
      </w:pPr>
    </w:p>
    <w:p w:rsidRPr="00BF24EE" w:rsidR="00BF24EE" w:rsidP="364ED67C" w:rsidRDefault="004C4C59" w14:paraId="002D6DDF" w14:textId="7ED7CD81">
      <w:pPr>
        <w:pStyle w:val="ListParagraph"/>
        <w:numPr>
          <w:ilvl w:val="0"/>
          <w:numId w:val="12"/>
        </w:numPr>
        <w:shd w:val="clear" w:color="auto" w:fill="FFFFFF" w:themeFill="background1"/>
        <w:spacing w:after="0" w:line="240" w:lineRule="auto"/>
        <w:textAlignment w:val="baseline"/>
        <w:rPr>
          <w:rFonts w:ascii="Montserrat" w:hAnsi="Montserrat" w:eastAsia="Times New Roman" w:cs="Arial"/>
          <w:color w:val="000000"/>
          <w:lang w:eastAsia="en-GB"/>
        </w:rPr>
      </w:pPr>
      <w:r w:rsidR="12C44427">
        <w:rPr>
          <w:rFonts w:ascii="Montserrat" w:hAnsi="Montserrat" w:eastAsia="Times New Roman" w:cs="Arial"/>
          <w:color w:val="000000"/>
          <w:bdr w:val="none" w:color="auto" w:sz="0" w:space="0" w:frame="1"/>
          <w:lang w:eastAsia="en-GB"/>
        </w:rPr>
        <w:t xml:space="preserve">The experience of racism </w:t>
      </w:r>
      <w:r w:rsidR="26588941">
        <w:rPr>
          <w:rFonts w:ascii="Montserrat" w:hAnsi="Montserrat" w:eastAsia="Times New Roman" w:cs="Arial"/>
          <w:color w:val="000000"/>
          <w:bdr w:val="none" w:color="auto" w:sz="0" w:space="0" w:frame="1"/>
          <w:lang w:eastAsia="en-GB"/>
        </w:rPr>
        <w:t xml:space="preserve">(and constant threat of racism) </w:t>
      </w:r>
      <w:r w:rsidR="12C44427">
        <w:rPr>
          <w:rFonts w:ascii="Montserrat" w:hAnsi="Montserrat" w:eastAsia="Times New Roman" w:cs="Arial"/>
          <w:color w:val="000000"/>
          <w:bdr w:val="none" w:color="auto" w:sz="0" w:space="0" w:frame="1"/>
          <w:lang w:eastAsia="en-GB"/>
        </w:rPr>
        <w:t>as a trauma</w:t>
      </w:r>
      <w:r w:rsidR="26588941">
        <w:rPr>
          <w:rFonts w:ascii="Montserrat" w:hAnsi="Montserrat" w:eastAsia="Times New Roman" w:cs="Arial"/>
          <w:color w:val="000000"/>
          <w:bdr w:val="none" w:color="auto" w:sz="0" w:space="0" w:frame="1"/>
          <w:lang w:eastAsia="en-GB"/>
        </w:rPr>
        <w:t xml:space="preserve"> contributing to suicidal ideation</w:t>
      </w:r>
    </w:p>
    <w:p w:rsidRPr="00BF24EE" w:rsidR="00BF24EE" w:rsidP="364ED67C" w:rsidRDefault="00BF24EE" w14:paraId="40467C62" w14:textId="77777777">
      <w:pPr>
        <w:pStyle w:val="ListParagraph"/>
        <w:numPr>
          <w:ilvl w:val="0"/>
          <w:numId w:val="12"/>
        </w:numPr>
        <w:shd w:val="clear" w:color="auto" w:fill="FFFFFF" w:themeFill="background1"/>
        <w:spacing w:after="0" w:line="240" w:lineRule="auto"/>
        <w:textAlignment w:val="baseline"/>
        <w:rPr>
          <w:rFonts w:ascii="Montserrat" w:hAnsi="Montserrat" w:eastAsia="Times New Roman" w:cs="Arial"/>
          <w:color w:val="000000"/>
          <w:lang w:eastAsia="en-GB"/>
        </w:rPr>
      </w:pPr>
      <w:r w:rsidR="26588941">
        <w:rPr>
          <w:rFonts w:ascii="Montserrat" w:hAnsi="Montserrat" w:eastAsia="Times New Roman" w:cs="Arial"/>
          <w:color w:val="000000"/>
          <w:bdr w:val="none" w:color="auto" w:sz="0" w:space="0" w:frame="1"/>
          <w:lang w:eastAsia="en-GB"/>
        </w:rPr>
        <w:t xml:space="preserve">The experience of immigration processes in the UK </w:t>
      </w:r>
      <w:r w:rsidR="26588941">
        <w:rPr>
          <w:rFonts w:ascii="Montserrat" w:hAnsi="Montserrat" w:eastAsia="Times New Roman" w:cs="Arial"/>
          <w:color w:val="000000"/>
          <w:bdr w:val="none" w:color="auto" w:sz="0" w:space="0" w:frame="1"/>
          <w:lang w:eastAsia="en-GB"/>
        </w:rPr>
        <w:t>impacting</w:t>
      </w:r>
      <w:r w:rsidR="26588941">
        <w:rPr>
          <w:rFonts w:ascii="Montserrat" w:hAnsi="Montserrat" w:eastAsia="Times New Roman" w:cs="Arial"/>
          <w:color w:val="000000"/>
          <w:bdr w:val="none" w:color="auto" w:sz="0" w:space="0" w:frame="1"/>
          <w:lang w:eastAsia="en-GB"/>
        </w:rPr>
        <w:t xml:space="preserve"> family life and mental health</w:t>
      </w:r>
    </w:p>
    <w:p w:rsidRPr="00BF24EE" w:rsidR="00BF24EE" w:rsidP="364ED67C" w:rsidRDefault="00BF24EE" w14:paraId="7A0C413F" w14:textId="32853194">
      <w:pPr>
        <w:pStyle w:val="ListParagraph"/>
        <w:numPr>
          <w:ilvl w:val="0"/>
          <w:numId w:val="12"/>
        </w:numPr>
        <w:shd w:val="clear" w:color="auto" w:fill="FFFFFF" w:themeFill="background1"/>
        <w:spacing w:after="0" w:line="240" w:lineRule="auto"/>
        <w:textAlignment w:val="baseline"/>
        <w:rPr>
          <w:rFonts w:ascii="Montserrat" w:hAnsi="Montserrat" w:eastAsia="Times New Roman" w:cs="Arial"/>
          <w:color w:val="000000"/>
          <w:lang w:eastAsia="en-GB"/>
        </w:rPr>
      </w:pPr>
      <w:r w:rsidR="26588941">
        <w:rPr>
          <w:rFonts w:ascii="Montserrat" w:hAnsi="Montserrat" w:eastAsia="Times New Roman" w:cs="Arial"/>
          <w:color w:val="000000"/>
          <w:bdr w:val="none" w:color="auto" w:sz="0" w:space="0" w:frame="1"/>
          <w:lang w:eastAsia="en-GB"/>
        </w:rPr>
        <w:t>A mistrust of services, including health services</w:t>
      </w:r>
      <w:r w:rsidR="70F91455">
        <w:rPr>
          <w:rFonts w:ascii="Montserrat" w:hAnsi="Montserrat" w:eastAsia="Times New Roman" w:cs="Arial"/>
          <w:color w:val="000000"/>
          <w:bdr w:val="none" w:color="auto" w:sz="0" w:space="0" w:frame="1"/>
          <w:lang w:eastAsia="en-GB"/>
        </w:rPr>
        <w:t xml:space="preserve">, often based </w:t>
      </w:r>
      <w:r w:rsidR="70F91455">
        <w:rPr>
          <w:rFonts w:ascii="Montserrat" w:hAnsi="Montserrat" w:eastAsia="Times New Roman" w:cs="Arial"/>
          <w:color w:val="000000"/>
          <w:bdr w:val="none" w:color="auto" w:sz="0" w:space="0" w:frame="1"/>
          <w:lang w:eastAsia="en-GB"/>
        </w:rPr>
        <w:t xml:space="preserve">on a </w:t>
      </w:r>
      <w:r w:rsidR="70F91455">
        <w:rPr>
          <w:rFonts w:ascii="Montserrat" w:hAnsi="Montserrat" w:eastAsia="Times New Roman" w:cs="Arial"/>
          <w:color w:val="000000"/>
          <w:bdr w:val="none" w:color="auto" w:sz="0" w:space="0" w:frame="1"/>
          <w:lang w:eastAsia="en-GB"/>
        </w:rPr>
        <w:t>per</w:t>
      </w:r>
      <w:r w:rsidR="70F91455">
        <w:rPr>
          <w:rFonts w:ascii="Montserrat" w:hAnsi="Montserrat" w:eastAsia="Times New Roman" w:cs="Arial"/>
          <w:color w:val="000000"/>
          <w:bdr w:val="none" w:color="auto" w:sz="0" w:space="0" w:frame="1"/>
          <w:lang w:eastAsia="en-GB"/>
        </w:rPr>
        <w:t xml:space="preserve">ceived </w:t>
      </w:r>
      <w:r w:rsidRPr="00BF24EE" w:rsidR="26588941">
        <w:rPr>
          <w:rFonts w:ascii="Montserrat" w:hAnsi="Montserrat" w:eastAsia="Times New Roman" w:cs="Arial"/>
          <w:color w:val="000000"/>
          <w:bdr w:val="none" w:color="auto" w:sz="0" w:space="0" w:frame="1"/>
          <w:lang w:eastAsia="en-GB"/>
        </w:rPr>
        <w:t>lack</w:t>
      </w:r>
      <w:r w:rsidRPr="00BF24EE" w:rsidR="26588941">
        <w:rPr>
          <w:rFonts w:ascii="Montserrat" w:hAnsi="Montserrat" w:eastAsia="Times New Roman" w:cs="Arial"/>
          <w:color w:val="000000"/>
          <w:bdr w:val="none" w:color="auto" w:sz="0" w:space="0" w:frame="1"/>
          <w:lang w:eastAsia="en-GB"/>
        </w:rPr>
        <w:t xml:space="preserve"> of cultural </w:t>
      </w:r>
      <w:r w:rsidRPr="00BF24EE" w:rsidR="26588941">
        <w:rPr>
          <w:rFonts w:ascii="Montserrat" w:hAnsi="Montserrat" w:eastAsia="Times New Roman" w:cs="Arial"/>
          <w:color w:val="000000"/>
          <w:bdr w:val="none" w:color="auto" w:sz="0" w:space="0" w:frame="1"/>
          <w:lang w:eastAsia="en-GB"/>
        </w:rPr>
        <w:t>competence</w:t>
      </w:r>
      <w:r w:rsidRPr="00BF24EE" w:rsidR="26588941">
        <w:rPr>
          <w:rFonts w:ascii="Montserrat" w:hAnsi="Montserrat" w:eastAsia="Times New Roman" w:cs="Arial"/>
          <w:color w:val="000000"/>
          <w:bdr w:val="none" w:color="auto" w:sz="0" w:space="0" w:frame="1"/>
          <w:lang w:eastAsia="en-GB"/>
        </w:rPr>
        <w:t xml:space="preserve"> and understanding of the experiences of racialised groups</w:t>
      </w:r>
      <w:r w:rsidR="26588941">
        <w:rPr>
          <w:rFonts w:ascii="Montserrat" w:hAnsi="Montserrat" w:eastAsia="Times New Roman" w:cs="Arial"/>
          <w:color w:val="000000"/>
          <w:bdr w:val="none" w:color="auto" w:sz="0" w:space="0" w:frame="1"/>
          <w:lang w:eastAsia="en-GB"/>
        </w:rPr>
        <w:t>, which</w:t>
      </w:r>
      <w:r w:rsidRPr="00BF24EE" w:rsidR="26588941">
        <w:rPr>
          <w:rFonts w:ascii="Montserrat" w:hAnsi="Montserrat" w:eastAsia="Times New Roman" w:cs="Arial"/>
          <w:color w:val="000000"/>
          <w:bdr w:val="none" w:color="auto" w:sz="0" w:space="0" w:frame="1"/>
          <w:lang w:eastAsia="en-GB"/>
        </w:rPr>
        <w:t xml:space="preserve"> posed an </w:t>
      </w:r>
      <w:r w:rsidRPr="00BF24EE" w:rsidR="26588941">
        <w:rPr>
          <w:rFonts w:ascii="Montserrat" w:hAnsi="Montserrat" w:eastAsia="Times New Roman" w:cs="Arial"/>
          <w:color w:val="000000"/>
          <w:bdr w:val="none" w:color="auto" w:sz="0" w:space="0" w:frame="1"/>
          <w:lang w:eastAsia="en-GB"/>
        </w:rPr>
        <w:t xml:space="preserve">additional</w:t>
      </w:r>
      <w:r w:rsidRPr="00BF24EE" w:rsidR="26588941">
        <w:rPr>
          <w:rFonts w:ascii="Montserrat" w:hAnsi="Montserrat" w:eastAsia="Times New Roman" w:cs="Arial"/>
          <w:color w:val="000000"/>
          <w:bdr w:val="none" w:color="auto" w:sz="0" w:space="0" w:frame="1"/>
          <w:lang w:eastAsia="en-GB"/>
        </w:rPr>
        <w:t xml:space="preserve"> barrier to the mental</w:t>
      </w:r>
      <w:r w:rsidR="26588941">
        <w:rPr>
          <w:rFonts w:ascii="Montserrat" w:hAnsi="Montserrat" w:eastAsia="Times New Roman" w:cs="Arial"/>
          <w:color w:val="000000"/>
          <w:bdr w:val="none" w:color="auto" w:sz="0" w:space="0" w:frame="1"/>
          <w:lang w:eastAsia="en-GB"/>
        </w:rPr>
        <w:t xml:space="preserve"> health support participants received</w:t>
      </w:r>
    </w:p>
    <w:p w:rsidRPr="00BF24EE" w:rsidR="00BF24EE" w:rsidP="364ED67C" w:rsidRDefault="00BF24EE" w14:paraId="37E7999C" w14:textId="228CDF10">
      <w:pPr>
        <w:pStyle w:val="ListParagraph"/>
        <w:numPr>
          <w:ilvl w:val="0"/>
          <w:numId w:val="12"/>
        </w:numPr>
        <w:shd w:val="clear" w:color="auto" w:fill="FFFFFF" w:themeFill="background1"/>
        <w:spacing w:after="0" w:line="240" w:lineRule="auto"/>
        <w:textAlignment w:val="baseline"/>
        <w:rPr>
          <w:rFonts w:ascii="Montserrat" w:hAnsi="Montserrat" w:eastAsia="Times New Roman" w:cs="Arial"/>
          <w:color w:val="000000"/>
          <w:lang w:eastAsia="en-GB"/>
        </w:rPr>
      </w:pPr>
      <w:r w:rsidR="26588941">
        <w:rPr>
          <w:rFonts w:ascii="Montserrat" w:hAnsi="Montserrat" w:eastAsia="Times New Roman" w:cs="Arial"/>
          <w:color w:val="000000"/>
          <w:bdr w:val="none" w:color="auto" w:sz="0" w:space="0" w:frame="1"/>
          <w:lang w:eastAsia="en-GB"/>
        </w:rPr>
        <w:t>A lack of awareness of services, including mental health services, for and by racialised communities</w:t>
      </w:r>
      <w:r w:rsidR="5A6CEC3B">
        <w:rPr>
          <w:rFonts w:ascii="Montserrat" w:hAnsi="Montserrat" w:eastAsia="Times New Roman" w:cs="Arial"/>
          <w:color w:val="000000"/>
          <w:bdr w:val="none" w:color="auto" w:sz="0" w:space="0" w:frame="1"/>
          <w:lang w:eastAsia="en-GB"/>
        </w:rPr>
        <w:lastRenderedPageBreak/>
        <w:t>.</w:t>
      </w:r>
    </w:p>
    <w:p w:rsidR="00BF24EE" w:rsidP="00BF24EE" w:rsidRDefault="00BF24EE" w14:paraId="273D4EEA" w14:textId="77777777">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Pr="00900235" w:rsidR="00152035" w:rsidP="00152035" w:rsidRDefault="00152035" w14:paraId="43E5FAC1" w14:textId="77777777">
      <w:pPr>
        <w:pStyle w:val="ListParagraph"/>
        <w:numPr>
          <w:ilvl w:val="0"/>
          <w:numId w:val="5"/>
        </w:numPr>
        <w:shd w:val="clear" w:color="auto" w:fill="FFFFFF"/>
        <w:spacing w:after="0" w:line="240" w:lineRule="auto"/>
        <w:textAlignment w:val="baseline"/>
        <w:rPr>
          <w:rFonts w:ascii="Montserrat" w:hAnsi="Montserrat" w:eastAsia="Times New Roman" w:cs="Arial"/>
          <w:b/>
          <w:bdr w:val="none" w:color="auto" w:sz="0" w:space="0" w:frame="1"/>
          <w:lang w:eastAsia="en-GB"/>
        </w:rPr>
      </w:pPr>
      <w:r w:rsidRPr="00900235">
        <w:rPr>
          <w:rFonts w:ascii="Montserrat" w:hAnsi="Montserrat" w:eastAsia="Times New Roman" w:cs="Arial"/>
          <w:b/>
          <w:bdr w:val="none" w:color="auto" w:sz="0" w:space="0" w:frame="1"/>
          <w:lang w:eastAsia="en-GB"/>
        </w:rPr>
        <w:t>Mental Health</w:t>
      </w:r>
    </w:p>
    <w:p w:rsidR="00152035" w:rsidP="00BF24EE" w:rsidRDefault="00152035" w14:paraId="4B54E219" w14:textId="77777777">
      <w:pPr>
        <w:shd w:val="clear" w:color="auto" w:fill="FFFFFF"/>
        <w:spacing w:after="0" w:line="240" w:lineRule="auto"/>
        <w:textAlignment w:val="baseline"/>
        <w:rPr>
          <w:rFonts w:ascii="Montserrat" w:hAnsi="Montserrat" w:eastAsia="Times New Roman" w:cs="Arial"/>
          <w:bdr w:val="none" w:color="auto" w:sz="0" w:space="0" w:frame="1"/>
          <w:lang w:eastAsia="en-GB"/>
        </w:rPr>
      </w:pPr>
    </w:p>
    <w:p w:rsidR="00900235" w:rsidP="364ED67C" w:rsidRDefault="00152035" w14:paraId="6210AA5D" w14:textId="2D834D4C">
      <w:pPr>
        <w:shd w:val="clear" w:color="auto" w:fill="FFFFFF" w:themeFill="background1"/>
        <w:spacing w:after="0" w:line="240" w:lineRule="auto"/>
        <w:textAlignment w:val="baseline"/>
        <w:rPr>
          <w:rFonts w:ascii="Montserrat" w:hAnsi="Montserrat" w:eastAsia="Times New Roman" w:cs="Arial"/>
          <w:color w:val="000000"/>
          <w:bdr w:val="none" w:color="auto" w:sz="0" w:space="0" w:frame="1"/>
          <w:lang w:eastAsia="en-GB"/>
        </w:rPr>
      </w:pPr>
      <w:r w:rsidR="78A78040">
        <w:rPr>
          <w:rFonts w:ascii="Montserrat" w:hAnsi="Montserrat" w:eastAsia="Times New Roman" w:cs="Arial"/>
          <w:color w:val="000000"/>
          <w:bdr w:val="none" w:color="auto" w:sz="0" w:space="0" w:frame="1"/>
          <w:lang w:eastAsia="en-GB"/>
        </w:rPr>
        <w:t xml:space="preserve">While not everyone who will die by suicide or attempt suicide ha</w:t>
      </w:r>
      <w:r w:rsidR="52C7D766">
        <w:rPr>
          <w:rFonts w:ascii="Montserrat" w:hAnsi="Montserrat" w:eastAsia="Times New Roman" w:cs="Arial"/>
          <w:color w:val="000000"/>
          <w:bdr w:val="none" w:color="auto" w:sz="0" w:space="0" w:frame="1"/>
          <w:lang w:eastAsia="en-GB"/>
        </w:rPr>
        <w:t xml:space="preserve">s</w:t>
      </w:r>
      <w:r w:rsidR="78A78040">
        <w:rPr>
          <w:rFonts w:ascii="Montserrat" w:hAnsi="Montserrat" w:eastAsia="Times New Roman" w:cs="Arial"/>
          <w:color w:val="000000"/>
          <w:bdr w:val="none" w:color="auto" w:sz="0" w:space="0" w:frame="1"/>
          <w:lang w:eastAsia="en-GB"/>
        </w:rPr>
        <w:t xml:space="preserve"> a mental health problem, </w:t>
      </w:r>
      <w:r w:rsidR="7840B697">
        <w:rPr>
          <w:rFonts w:ascii="Montserrat" w:hAnsi="Montserrat" w:eastAsia="Times New Roman" w:cs="Arial"/>
          <w:color w:val="000000"/>
          <w:bdr w:val="none" w:color="auto" w:sz="0" w:space="0" w:frame="1"/>
          <w:lang w:eastAsia="en-GB"/>
        </w:rPr>
        <w:t>experiencing a mental health problem</w:t>
      </w:r>
      <w:r w:rsidR="6BAE47A9">
        <w:rPr>
          <w:rFonts w:ascii="Montserrat" w:hAnsi="Montserrat" w:eastAsia="Times New Roman" w:cs="Arial"/>
          <w:color w:val="000000"/>
          <w:bdr w:val="none" w:color="auto" w:sz="0" w:space="0" w:frame="1"/>
          <w:lang w:eastAsia="en-GB"/>
        </w:rPr>
        <w:t xml:space="preserve"> is associated with an</w:t>
      </w:r>
      <w:r w:rsidR="7840B697">
        <w:rPr>
          <w:rFonts w:ascii="Montserrat" w:hAnsi="Montserrat" w:eastAsia="Times New Roman" w:cs="Arial"/>
          <w:color w:val="000000"/>
          <w:bdr w:val="none" w:color="auto" w:sz="0" w:space="0" w:frame="1"/>
          <w:lang w:eastAsia="en-GB"/>
        </w:rPr>
        <w:t xml:space="preserve"> increase</w:t>
      </w:r>
      <w:r w:rsidR="6392AF8E">
        <w:rPr>
          <w:rFonts w:ascii="Montserrat" w:hAnsi="Montserrat" w:eastAsia="Times New Roman" w:cs="Arial"/>
          <w:color w:val="000000"/>
          <w:bdr w:val="none" w:color="auto" w:sz="0" w:space="0" w:frame="1"/>
          <w:lang w:eastAsia="en-GB"/>
        </w:rPr>
        <w:t>d</w:t>
      </w:r>
      <w:r w:rsidR="7840B697">
        <w:rPr>
          <w:rFonts w:ascii="Montserrat" w:hAnsi="Montserrat" w:eastAsia="Times New Roman" w:cs="Arial"/>
          <w:color w:val="000000"/>
          <w:bdr w:val="none" w:color="auto" w:sz="0" w:space="0" w:frame="1"/>
          <w:lang w:eastAsia="en-GB"/>
        </w:rPr>
        <w:t xml:space="preserve"> risk of suicide.</w:t>
      </w:r>
      <w:r w:rsidR="00900235">
        <w:rPr>
          <w:rStyle w:val="FootnoteReference"/>
          <w:rFonts w:ascii="Montserrat" w:hAnsi="Montserrat" w:eastAsia="Times New Roman" w:cs="Arial"/>
          <w:color w:val="000000"/>
          <w:bdr w:val="none" w:color="auto" w:sz="0" w:space="0" w:frame="1"/>
          <w:lang w:eastAsia="en-GB"/>
        </w:rPr>
        <w:footnoteReference w:id="9"/>
      </w:r>
      <w:r w:rsidR="7840B697">
        <w:rPr>
          <w:rFonts w:ascii="Montserrat" w:hAnsi="Montserrat" w:eastAsia="Times New Roman" w:cs="Arial"/>
          <w:color w:val="000000"/>
          <w:bdr w:val="none" w:color="auto" w:sz="0" w:space="0" w:frame="1"/>
          <w:lang w:eastAsia="en-GB"/>
        </w:rPr>
        <w:t xml:space="preserve"> Indeed</w:t>
      </w:r>
      <w:r w:rsidR="0A2F606B">
        <w:rPr>
          <w:rFonts w:ascii="Montserrat" w:hAnsi="Montserrat" w:eastAsia="Times New Roman" w:cs="Arial"/>
          <w:color w:val="000000"/>
          <w:bdr w:val="none" w:color="auto" w:sz="0" w:space="0" w:frame="1"/>
          <w:lang w:eastAsia="en-GB"/>
        </w:rPr>
        <w:t xml:space="preserve">,</w:t>
      </w:r>
      <w:r w:rsidR="7840B697">
        <w:rPr>
          <w:rFonts w:ascii="Montserrat" w:hAnsi="Montserrat" w:eastAsia="Times New Roman" w:cs="Arial"/>
          <w:color w:val="000000"/>
          <w:bdr w:val="none" w:color="auto" w:sz="0" w:space="0" w:frame="1"/>
          <w:lang w:eastAsia="en-GB"/>
        </w:rPr>
        <w:t xml:space="preserve"> </w:t>
      </w:r>
      <w:r w:rsidR="2B5F8C25">
        <w:rPr>
          <w:rFonts w:ascii="Montserrat" w:hAnsi="Montserrat" w:eastAsia="Times New Roman" w:cs="Arial"/>
          <w:color w:val="000000"/>
          <w:bdr w:val="none" w:color="auto" w:sz="0" w:space="0" w:frame="1"/>
          <w:lang w:eastAsia="en-GB"/>
        </w:rPr>
        <w:t xml:space="preserve">studies</w:t>
      </w:r>
      <w:r w:rsidR="7840B697">
        <w:rPr>
          <w:rFonts w:ascii="Montserrat" w:hAnsi="Montserrat" w:eastAsia="Times New Roman" w:cs="Arial"/>
          <w:color w:val="000000"/>
          <w:bdr w:val="none" w:color="auto" w:sz="0" w:space="0" w:frame="1"/>
          <w:lang w:eastAsia="en-GB"/>
        </w:rPr>
        <w:t xml:space="preserve"> have shown</w:t>
      </w:r>
      <w:r w:rsidR="30B49747">
        <w:rPr>
          <w:rFonts w:ascii="Montserrat" w:hAnsi="Montserrat" w:eastAsia="Times New Roman" w:cs="Arial"/>
          <w:color w:val="000000"/>
          <w:bdr w:val="none" w:color="auto" w:sz="0" w:space="0" w:frame="1"/>
          <w:lang w:eastAsia="en-GB"/>
        </w:rPr>
        <w:t xml:space="preserve"> that</w:t>
      </w:r>
      <w:r w:rsidR="7840B697">
        <w:rPr>
          <w:rFonts w:ascii="Montserrat" w:hAnsi="Montserrat" w:eastAsia="Times New Roman" w:cs="Arial"/>
          <w:color w:val="000000"/>
          <w:bdr w:val="none" w:color="auto" w:sz="0" w:space="0" w:frame="1"/>
          <w:lang w:eastAsia="en-GB"/>
        </w:rPr>
        <w:t xml:space="preserve"> the </w:t>
      </w:r>
      <w:r w:rsidR="45360A25">
        <w:rPr>
          <w:rFonts w:ascii="Montserrat" w:hAnsi="Montserrat" w:eastAsia="Times New Roman" w:cs="Arial"/>
          <w:color w:val="000000"/>
          <w:bdr w:val="none" w:color="auto" w:sz="0" w:space="0" w:frame="1"/>
          <w:lang w:eastAsia="en-GB"/>
        </w:rPr>
        <w:t xml:space="preserve">incidence</w:t>
      </w:r>
      <w:r w:rsidR="7840B697">
        <w:rPr>
          <w:rFonts w:ascii="Montserrat" w:hAnsi="Montserrat" w:eastAsia="Times New Roman" w:cs="Arial"/>
          <w:color w:val="000000"/>
          <w:bdr w:val="none" w:color="auto" w:sz="0" w:space="0" w:frame="1"/>
          <w:lang w:eastAsia="en-GB"/>
        </w:rPr>
        <w:t xml:space="preserve"> of psychiatric disorder among people who die by suicide could be as high as 90</w:t>
      </w:r>
      <w:r w:rsidR="7840B697">
        <w:rPr>
          <w:rFonts w:ascii="Montserrat" w:hAnsi="Montserrat" w:eastAsia="Times New Roman" w:cs="Arial"/>
          <w:color w:val="000000"/>
          <w:bdr w:val="none" w:color="auto" w:sz="0" w:space="0" w:frame="1"/>
          <w:lang w:eastAsia="en-GB"/>
        </w:rPr>
        <w:t xml:space="preserve">%.</w:t>
      </w:r>
      <w:r w:rsidR="00900235">
        <w:rPr>
          <w:rStyle w:val="FootnoteReference"/>
          <w:rFonts w:ascii="Montserrat" w:hAnsi="Montserrat" w:eastAsia="Times New Roman" w:cs="Arial"/>
          <w:color w:val="000000"/>
          <w:bdr w:val="none" w:color="auto" w:sz="0" w:space="0" w:frame="1"/>
          <w:lang w:eastAsia="en-GB"/>
        </w:rPr>
        <w:footnoteReference w:id="10"/>
      </w:r>
      <w:r w:rsidR="7840B697">
        <w:rPr>
          <w:rFonts w:ascii="Montserrat" w:hAnsi="Montserrat" w:eastAsia="Times New Roman" w:cs="Arial"/>
          <w:color w:val="000000"/>
          <w:bdr w:val="none" w:color="auto" w:sz="0" w:space="0" w:frame="1"/>
          <w:lang w:eastAsia="en-GB"/>
        </w:rPr>
        <w:t xml:space="preserve"> </w:t>
      </w:r>
    </w:p>
    <w:p w:rsidR="00900235" w:rsidP="00BF24EE" w:rsidRDefault="00900235" w14:paraId="14C55754" w14:textId="77777777">
      <w:pPr>
        <w:shd w:val="clear" w:color="auto" w:fill="FFFFFF"/>
        <w:spacing w:after="0" w:line="240" w:lineRule="auto"/>
        <w:textAlignment w:val="baseline"/>
        <w:rPr>
          <w:rFonts w:ascii="Montserrat" w:hAnsi="Montserrat" w:eastAsia="Times New Roman" w:cs="Arial"/>
          <w:color w:val="000000"/>
          <w:bdr w:val="none" w:color="auto" w:sz="0" w:space="0" w:frame="1"/>
          <w:lang w:eastAsia="en-GB"/>
        </w:rPr>
      </w:pPr>
    </w:p>
    <w:p w:rsidR="003F737E" w:rsidP="00900235" w:rsidRDefault="00900235" w14:paraId="6791F3FE" w14:textId="36B77A80">
      <w:pPr>
        <w:spacing w:after="0" w:line="240" w:lineRule="auto"/>
        <w:textAlignment w:val="baseline"/>
        <w:rPr>
          <w:rFonts w:ascii="Montserrat" w:hAnsi="Montserrat" w:eastAsia="Times New Roman" w:cs="Arial"/>
          <w:color w:val="000000"/>
          <w:bdr w:val="none" w:color="auto" w:sz="0" w:space="0" w:frame="1"/>
          <w:lang w:eastAsia="en-GB"/>
        </w:rPr>
      </w:pPr>
      <w:r w:rsidR="7840B697">
        <w:rPr>
          <w:rFonts w:ascii="Montserrat" w:hAnsi="Montserrat" w:eastAsia="Times New Roman" w:cs="Arial"/>
          <w:color w:val="000000"/>
          <w:bdr w:val="none" w:color="auto" w:sz="0" w:space="0" w:frame="1"/>
          <w:lang w:eastAsia="en-GB"/>
        </w:rPr>
        <w:t xml:space="preserve">The latest data from</w:t>
      </w:r>
      <w:r w:rsidR="208E1D2F">
        <w:rPr>
          <w:rFonts w:ascii="Montserrat" w:hAnsi="Montserrat" w:eastAsia="Times New Roman" w:cs="Arial"/>
          <w:color w:val="000000"/>
          <w:bdr w:val="none" w:color="auto" w:sz="0" w:space="0" w:frame="1"/>
          <w:lang w:eastAsia="en-GB"/>
        </w:rPr>
        <w:t xml:space="preserve"> the </w:t>
      </w:r>
      <w:r w:rsidRPr="00900235" w:rsidR="7840B697">
        <w:rPr>
          <w:rFonts w:ascii="Montserrat" w:hAnsi="Montserrat" w:eastAsia="Times New Roman" w:cs="Arial"/>
          <w:color w:val="000000"/>
          <w:bdr w:val="none" w:color="auto" w:sz="0" w:space="0" w:frame="1"/>
          <w:lang w:eastAsia="en-GB"/>
        </w:rPr>
        <w:t>Scottish suicide information database</w:t>
      </w:r>
      <w:r w:rsidR="7840B697">
        <w:rPr>
          <w:rFonts w:ascii="Montserrat" w:hAnsi="Montserrat" w:eastAsia="Times New Roman" w:cs="Arial"/>
          <w:color w:val="000000"/>
          <w:bdr w:val="none" w:color="auto" w:sz="0" w:space="0" w:frame="1"/>
          <w:lang w:eastAsia="en-GB"/>
        </w:rPr>
        <w:t xml:space="preserve"> (</w:t>
      </w:r>
      <w:r w:rsidR="7840B697">
        <w:rPr>
          <w:rFonts w:ascii="Montserrat" w:hAnsi="Montserrat" w:eastAsia="Times New Roman" w:cs="Arial"/>
          <w:color w:val="000000"/>
          <w:bdr w:val="none" w:color="auto" w:sz="0" w:space="0" w:frame="1"/>
          <w:lang w:eastAsia="en-GB"/>
        </w:rPr>
        <w:t xml:space="preserve">ScotSID</w:t>
      </w:r>
      <w:r w:rsidR="7840B697">
        <w:rPr>
          <w:rFonts w:ascii="Montserrat" w:hAnsi="Montserrat" w:eastAsia="Times New Roman" w:cs="Arial"/>
          <w:color w:val="000000"/>
          <w:bdr w:val="none" w:color="auto" w:sz="0" w:space="0" w:frame="1"/>
          <w:lang w:eastAsia="en-GB"/>
        </w:rPr>
        <w:t xml:space="preserve">) illustrates the importance of the intersection between mental ill </w:t>
      </w:r>
      <w:r w:rsidR="7840B697">
        <w:rPr>
          <w:rFonts w:ascii="Montserrat" w:hAnsi="Montserrat" w:eastAsia="Times New Roman" w:cs="Arial"/>
          <w:color w:val="000000"/>
          <w:bdr w:val="none" w:color="auto" w:sz="0" w:space="0" w:frame="1"/>
          <w:lang w:eastAsia="en-GB"/>
        </w:rPr>
        <w:t xml:space="preserve">heath</w:t>
      </w:r>
      <w:r w:rsidR="7840B697">
        <w:rPr>
          <w:rFonts w:ascii="Montserrat" w:hAnsi="Montserrat" w:eastAsia="Times New Roman" w:cs="Arial"/>
          <w:color w:val="000000"/>
          <w:bdr w:val="none" w:color="auto" w:sz="0" w:space="0" w:frame="1"/>
          <w:lang w:eastAsia="en-GB"/>
        </w:rPr>
        <w:t xml:space="preserve"> and sui</w:t>
      </w:r>
      <w:r w:rsidR="6F7FFB7E">
        <w:rPr>
          <w:rFonts w:ascii="Montserrat" w:hAnsi="Montserrat" w:eastAsia="Times New Roman" w:cs="Arial"/>
          <w:color w:val="000000"/>
          <w:bdr w:val="none" w:color="auto" w:sz="0" w:space="0" w:frame="1"/>
          <w:lang w:eastAsia="en-GB"/>
        </w:rPr>
        <w:t xml:space="preserve">cide</w:t>
      </w:r>
      <w:r w:rsidR="645A1F1D">
        <w:rPr>
          <w:rFonts w:ascii="Montserrat" w:hAnsi="Montserrat" w:eastAsia="Times New Roman" w:cs="Arial"/>
          <w:color w:val="000000"/>
          <w:bdr w:val="none" w:color="auto" w:sz="0" w:space="0" w:frame="1"/>
          <w:lang w:eastAsia="en-GB"/>
        </w:rPr>
        <w:t xml:space="preserve">, which makes clear</w:t>
      </w:r>
      <w:r w:rsidR="6F7FFB7E">
        <w:rPr>
          <w:rFonts w:ascii="Montserrat" w:hAnsi="Montserrat" w:eastAsia="Times New Roman" w:cs="Arial"/>
          <w:color w:val="000000"/>
          <w:bdr w:val="none" w:color="auto" w:sz="0" w:space="0" w:frame="1"/>
          <w:lang w:eastAsia="en-GB"/>
        </w:rPr>
        <w:t xml:space="preserve"> the </w:t>
      </w:r>
      <w:r w:rsidR="7840B697">
        <w:rPr>
          <w:rFonts w:ascii="Montserrat" w:hAnsi="Montserrat" w:eastAsia="Times New Roman" w:cs="Arial"/>
          <w:color w:val="000000"/>
          <w:bdr w:val="none" w:color="auto" w:sz="0" w:space="0" w:frame="1"/>
          <w:lang w:eastAsia="en-GB"/>
        </w:rPr>
        <w:t xml:space="preserve">need to </w:t>
      </w:r>
      <w:r w:rsidR="6F7FFB7E">
        <w:rPr>
          <w:rFonts w:ascii="Montserrat" w:hAnsi="Montserrat" w:eastAsia="Times New Roman" w:cs="Arial"/>
          <w:color w:val="000000"/>
          <w:bdr w:val="none" w:color="auto" w:sz="0" w:space="0" w:frame="1"/>
          <w:lang w:eastAsia="en-GB"/>
        </w:rPr>
        <w:t xml:space="preserve">ensure suicide risk is </w:t>
      </w:r>
      <w:r w:rsidR="6F7FFB7E">
        <w:rPr>
          <w:rFonts w:ascii="Montserrat" w:hAnsi="Montserrat" w:eastAsia="Times New Roman" w:cs="Arial"/>
          <w:color w:val="000000"/>
          <w:bdr w:val="none" w:color="auto" w:sz="0" w:space="0" w:frame="1"/>
          <w:lang w:eastAsia="en-GB"/>
        </w:rPr>
        <w:t>identified</w:t>
      </w:r>
      <w:r w:rsidR="6F7FFB7E">
        <w:rPr>
          <w:rFonts w:ascii="Montserrat" w:hAnsi="Montserrat" w:eastAsia="Times New Roman" w:cs="Arial"/>
          <w:color w:val="000000"/>
          <w:bdr w:val="none" w:color="auto" w:sz="0" w:space="0" w:frame="1"/>
          <w:lang w:eastAsia="en-GB"/>
        </w:rPr>
        <w:t xml:space="preserve"> at key points of someone’s interaction with health services. The data shows that between 2011–2021:</w:t>
      </w:r>
      <w:r w:rsidR="003F737E">
        <w:rPr>
          <w:rStyle w:val="FootnoteReference"/>
          <w:rFonts w:ascii="Montserrat" w:hAnsi="Montserrat" w:eastAsia="Times New Roman" w:cs="Arial"/>
          <w:color w:val="000000"/>
          <w:bdr w:val="none" w:color="auto" w:sz="0" w:space="0" w:frame="1"/>
          <w:lang w:eastAsia="en-GB"/>
        </w:rPr>
        <w:footnoteReference w:id="11"/>
      </w:r>
    </w:p>
    <w:p w:rsidR="364ED67C" w:rsidP="364ED67C" w:rsidRDefault="364ED67C" w14:paraId="444D8C1E" w14:textId="6BFFDD0A">
      <w:pPr>
        <w:pStyle w:val="Normal"/>
        <w:spacing w:after="0" w:line="240" w:lineRule="auto"/>
        <w:rPr>
          <w:rFonts w:ascii="Montserrat" w:hAnsi="Montserrat" w:eastAsia="Times New Roman" w:cs="Arial"/>
          <w:color w:val="000000" w:themeColor="text1" w:themeTint="FF" w:themeShade="FF"/>
          <w:lang w:eastAsia="en-GB"/>
        </w:rPr>
      </w:pPr>
    </w:p>
    <w:p w:rsidR="003F737E" w:rsidP="003F737E" w:rsidRDefault="003F737E" w14:paraId="34158C83" w14:textId="77777777">
      <w:pPr>
        <w:pStyle w:val="ListParagraph"/>
        <w:numPr>
          <w:ilvl w:val="0"/>
          <w:numId w:val="5"/>
        </w:numPr>
        <w:spacing w:after="0" w:line="240" w:lineRule="auto"/>
        <w:textAlignment w:val="baseline"/>
        <w:rPr>
          <w:rFonts w:ascii="Montserrat" w:hAnsi="Montserrat" w:eastAsia="Times New Roman" w:cs="Arial"/>
          <w:color w:val="000000"/>
          <w:bdr w:val="none" w:color="auto" w:sz="0" w:space="0" w:frame="1"/>
          <w:lang w:eastAsia="en-GB"/>
        </w:rPr>
      </w:pPr>
      <w:r>
        <w:rPr>
          <w:rFonts w:ascii="Montserrat" w:hAnsi="Montserrat" w:eastAsia="Times New Roman" w:cs="Arial"/>
          <w:color w:val="000000"/>
          <w:bdr w:val="none" w:color="auto" w:sz="0" w:space="0" w:frame="1"/>
          <w:lang w:eastAsia="en-GB"/>
        </w:rPr>
        <w:t>O</w:t>
      </w:r>
      <w:r w:rsidRPr="003F737E">
        <w:rPr>
          <w:rFonts w:ascii="Montserrat" w:hAnsi="Montserrat" w:eastAsia="Times New Roman" w:cs="Arial"/>
          <w:color w:val="000000"/>
          <w:bdr w:val="none" w:color="auto" w:sz="0" w:space="0" w:frame="1"/>
          <w:lang w:eastAsia="en-GB"/>
        </w:rPr>
        <w:t>ver three-fifths</w:t>
      </w:r>
      <w:r>
        <w:rPr>
          <w:rFonts w:ascii="Montserrat" w:hAnsi="Montserrat" w:eastAsia="Times New Roman" w:cs="Arial"/>
          <w:color w:val="000000"/>
          <w:bdr w:val="none" w:color="auto" w:sz="0" w:space="0" w:frame="1"/>
          <w:lang w:eastAsia="en-GB"/>
        </w:rPr>
        <w:t xml:space="preserve"> (62%) of all suicides occurred</w:t>
      </w:r>
      <w:r w:rsidRPr="003F737E">
        <w:rPr>
          <w:rFonts w:ascii="Montserrat" w:hAnsi="Montserrat" w:eastAsia="Times New Roman" w:cs="Arial"/>
          <w:color w:val="000000"/>
          <w:bdr w:val="none" w:color="auto" w:sz="0" w:space="0" w:frame="1"/>
          <w:lang w:eastAsia="en-GB"/>
        </w:rPr>
        <w:t xml:space="preserve"> within 12 months of a mental health drug being prescribed</w:t>
      </w:r>
    </w:p>
    <w:p w:rsidR="003F737E" w:rsidP="003F737E" w:rsidRDefault="003F737E" w14:paraId="0E2359DC" w14:textId="2B775A3E">
      <w:pPr>
        <w:pStyle w:val="ListParagraph"/>
        <w:numPr>
          <w:ilvl w:val="0"/>
          <w:numId w:val="5"/>
        </w:numPr>
        <w:spacing w:after="0" w:line="240" w:lineRule="auto"/>
        <w:textAlignment w:val="baseline"/>
        <w:rPr>
          <w:rFonts w:ascii="Montserrat" w:hAnsi="Montserrat" w:eastAsia="Times New Roman" w:cs="Arial"/>
          <w:color w:val="000000"/>
          <w:bdr w:val="none" w:color="auto" w:sz="0" w:space="0" w:frame="1"/>
          <w:lang w:eastAsia="en-GB"/>
        </w:rPr>
      </w:pPr>
      <w:r w:rsidR="6F7FFB7E">
        <w:rPr>
          <w:rFonts w:ascii="Montserrat" w:hAnsi="Montserrat" w:eastAsia="Times New Roman" w:cs="Arial"/>
          <w:color w:val="000000"/>
          <w:bdr w:val="none" w:color="auto" w:sz="0" w:space="0" w:frame="1"/>
          <w:lang w:eastAsia="en-GB"/>
        </w:rPr>
        <w:t>O</w:t>
      </w:r>
      <w:r w:rsidRPr="003F737E" w:rsidR="6F7FFB7E">
        <w:rPr>
          <w:rFonts w:ascii="Montserrat" w:hAnsi="Montserrat" w:eastAsia="Times New Roman" w:cs="Arial"/>
          <w:color w:val="000000"/>
          <w:bdr w:val="none" w:color="auto" w:sz="0" w:space="0" w:frame="1"/>
          <w:lang w:eastAsia="en-GB"/>
        </w:rPr>
        <w:t>ne-quarter (25%) had been offered an appointment at a psychiatric outpatient clinic in the 12 months</w:t>
      </w:r>
      <w:r w:rsidR="6F7FFB7E">
        <w:rPr>
          <w:rFonts w:ascii="Montserrat" w:hAnsi="Montserrat" w:eastAsia="Times New Roman" w:cs="Arial"/>
          <w:color w:val="000000"/>
          <w:bdr w:val="none" w:color="auto" w:sz="0" w:space="0" w:frame="1"/>
          <w:lang w:eastAsia="en-GB"/>
        </w:rPr>
        <w:t xml:space="preserve"> before death</w:t>
      </w:r>
    </w:p>
    <w:p w:rsidR="003F737E" w:rsidP="003F737E" w:rsidRDefault="003F737E" w14:paraId="5EFCD434" w14:textId="77777777">
      <w:pPr>
        <w:pStyle w:val="ListParagraph"/>
        <w:numPr>
          <w:ilvl w:val="0"/>
          <w:numId w:val="5"/>
        </w:numPr>
        <w:spacing w:after="0" w:line="240" w:lineRule="auto"/>
        <w:textAlignment w:val="baseline"/>
        <w:rPr>
          <w:rFonts w:ascii="Montserrat" w:hAnsi="Montserrat" w:eastAsia="Times New Roman" w:cs="Arial"/>
          <w:color w:val="000000"/>
          <w:bdr w:val="none" w:color="auto" w:sz="0" w:space="0" w:frame="1"/>
          <w:lang w:eastAsia="en-GB"/>
        </w:rPr>
      </w:pPr>
      <w:r>
        <w:rPr>
          <w:rFonts w:ascii="Montserrat" w:hAnsi="Montserrat" w:eastAsia="Times New Roman" w:cs="Arial"/>
          <w:color w:val="000000"/>
          <w:bdr w:val="none" w:color="auto" w:sz="0" w:space="0" w:frame="1"/>
          <w:lang w:eastAsia="en-GB"/>
        </w:rPr>
        <w:t>A third (33.6%) had contact with the Scottish Ambulance Service in the 12 months before death</w:t>
      </w:r>
    </w:p>
    <w:p w:rsidRPr="003F737E" w:rsidR="008D7D55" w:rsidP="003F737E" w:rsidRDefault="003F737E" w14:paraId="62E3B7F8" w14:textId="040B4D50">
      <w:pPr>
        <w:pStyle w:val="ListParagraph"/>
        <w:numPr>
          <w:ilvl w:val="0"/>
          <w:numId w:val="5"/>
        </w:numPr>
        <w:spacing w:after="0" w:line="240" w:lineRule="auto"/>
        <w:textAlignment w:val="baseline"/>
        <w:rPr>
          <w:rFonts w:ascii="Montserrat" w:hAnsi="Montserrat" w:eastAsia="Times New Roman" w:cs="Arial"/>
          <w:color w:val="000000"/>
          <w:bdr w:val="none" w:color="auto" w:sz="0" w:space="0" w:frame="1"/>
          <w:lang w:eastAsia="en-GB"/>
        </w:rPr>
      </w:pPr>
      <w:r w:rsidR="6F7FFB7E">
        <w:rPr>
          <w:rFonts w:ascii="Montserrat" w:hAnsi="Montserrat" w:eastAsia="Times New Roman" w:cs="Arial"/>
          <w:color w:val="000000"/>
          <w:bdr w:val="none" w:color="auto" w:sz="0" w:space="0" w:frame="1"/>
          <w:lang w:eastAsia="en-GB"/>
        </w:rPr>
        <w:t xml:space="preserve">Over a tenth (11.7%) had </w:t>
      </w:r>
      <w:r w:rsidR="76F4D012">
        <w:rPr>
          <w:rFonts w:ascii="Montserrat" w:hAnsi="Montserrat" w:eastAsia="Times New Roman" w:cs="Arial"/>
          <w:color w:val="000000"/>
          <w:bdr w:val="none" w:color="auto" w:sz="0" w:space="0" w:frame="1"/>
          <w:lang w:eastAsia="en-GB"/>
        </w:rPr>
        <w:t>had</w:t>
      </w:r>
      <w:r w:rsidR="6F7FFB7E">
        <w:rPr>
          <w:rFonts w:ascii="Montserrat" w:hAnsi="Montserrat" w:eastAsia="Times New Roman" w:cs="Arial"/>
          <w:color w:val="000000"/>
          <w:bdr w:val="none" w:color="auto" w:sz="0" w:space="0" w:frame="1"/>
          <w:lang w:eastAsia="en-GB"/>
        </w:rPr>
        <w:t xml:space="preserve"> a psychiatric in</w:t>
      </w:r>
      <w:r w:rsidR="76FC54C5">
        <w:rPr>
          <w:rFonts w:ascii="Montserrat" w:hAnsi="Montserrat" w:eastAsia="Times New Roman" w:cs="Arial"/>
          <w:color w:val="000000"/>
          <w:bdr w:val="none" w:color="auto" w:sz="0" w:space="0" w:frame="1"/>
          <w:lang w:eastAsia="en-GB"/>
        </w:rPr>
        <w:t>-</w:t>
      </w:r>
      <w:r w:rsidR="6F7FFB7E">
        <w:rPr>
          <w:rFonts w:ascii="Montserrat" w:hAnsi="Montserrat" w:eastAsia="Times New Roman" w:cs="Arial"/>
          <w:color w:val="000000"/>
          <w:bdr w:val="none" w:color="auto" w:sz="0" w:space="0" w:frame="1"/>
          <w:lang w:eastAsia="en-GB"/>
        </w:rPr>
        <w:t>patient stay in the 12 months before death</w:t>
      </w:r>
      <w:r w:rsidR="30CCE518">
        <w:rPr>
          <w:rFonts w:ascii="Montserrat" w:hAnsi="Montserrat" w:eastAsia="Times New Roman" w:cs="Arial"/>
          <w:color w:val="000000"/>
          <w:bdr w:val="none" w:color="auto" w:sz="0" w:space="0" w:frame="1"/>
          <w:lang w:eastAsia="en-GB"/>
        </w:rPr>
        <w:t>.</w:t>
      </w:r>
      <w:r w:rsidRPr="003F737E" w:rsidR="008D7D55">
        <w:rPr>
          <w:rFonts w:ascii="Montserrat" w:hAnsi="Montserrat" w:eastAsia="Times New Roman" w:cs="Arial"/>
          <w:color w:val="000000"/>
          <w:bdr w:val="none" w:color="auto" w:sz="0" w:space="0" w:frame="1"/>
          <w:lang w:eastAsia="en-GB"/>
        </w:rPr>
        <w:br/>
      </w:r>
    </w:p>
    <w:p w:rsidR="364ED67C" w:rsidRDefault="364ED67C" w14:paraId="1FC209CC" w14:textId="6EA86B8C">
      <w:pPr>
        <w:rPr/>
      </w:pPr>
      <w:r>
        <w:br w:type="page"/>
      </w:r>
    </w:p>
    <w:p w:rsidRPr="00A60314" w:rsidR="008D7D55" w:rsidP="364ED67C" w:rsidRDefault="008D7D55" w14:paraId="4D8C022A" w14:textId="65A21230">
      <w:pPr>
        <w:pStyle w:val="ListParagraph"/>
        <w:numPr>
          <w:ilvl w:val="0"/>
          <w:numId w:val="7"/>
        </w:numPr>
        <w:shd w:val="clear" w:color="auto" w:fill="FFFFFF" w:themeFill="background1"/>
        <w:spacing w:after="0" w:line="240" w:lineRule="auto"/>
        <w:rPr>
          <w:rFonts w:ascii="Montserrat" w:hAnsi="Montserrat" w:eastAsia="Times New Roman" w:cs="Arial"/>
          <w:color w:val="000000"/>
          <w:lang w:eastAsia="en-GB"/>
        </w:rPr>
      </w:pPr>
      <w:r w:rsidRPr="00A60314" w:rsidR="0BC76688">
        <w:rPr>
          <w:rFonts w:ascii="Montserrat" w:hAnsi="Montserrat" w:eastAsia="Times New Roman" w:cs="Arial"/>
          <w:b w:val="1"/>
          <w:bCs w:val="1"/>
          <w:color w:val="000000"/>
          <w:bdr w:val="none" w:color="auto" w:sz="0" w:space="0" w:frame="1"/>
          <w:lang w:eastAsia="en-GB"/>
        </w:rPr>
        <w:t>W</w:t>
      </w:r>
      <w:r w:rsidRPr="00A60314" w:rsidR="15F9D0DF">
        <w:rPr>
          <w:rFonts w:ascii="Montserrat" w:hAnsi="Montserrat" w:eastAsia="Times New Roman" w:cs="Arial"/>
          <w:b w:val="1"/>
          <w:bCs w:val="1"/>
          <w:color w:val="000000"/>
          <w:bdr w:val="none" w:color="auto" w:sz="0" w:space="0" w:frame="1"/>
          <w:lang w:eastAsia="en-GB"/>
        </w:rPr>
        <w:t>hat actions could we take as a society to reduce suicide rates in Scotland?</w:t>
      </w:r>
    </w:p>
    <w:p w:rsidR="007141FB" w:rsidP="008D7D55" w:rsidRDefault="007141FB" w14:paraId="2B792194" w14:textId="23716350">
      <w:pPr>
        <w:shd w:val="clear" w:color="auto" w:fill="FFFFFF"/>
        <w:spacing w:after="0" w:line="240" w:lineRule="auto"/>
        <w:ind w:left="720"/>
        <w:textAlignment w:val="baseline"/>
        <w:rPr>
          <w:rFonts w:ascii="Montserrat" w:hAnsi="Montserrat" w:eastAsia="Times New Roman" w:cs="Arial"/>
          <w:i/>
          <w:color w:val="000000"/>
          <w:lang w:eastAsia="en-GB"/>
        </w:rPr>
      </w:pPr>
    </w:p>
    <w:p w:rsidR="007141FB" w:rsidP="364ED67C" w:rsidRDefault="007141FB" w14:paraId="4FFBAECE" w14:textId="2715ED6B">
      <w:pPr>
        <w:shd w:val="clear" w:color="auto" w:fill="FFFFFF" w:themeFill="background1"/>
        <w:spacing w:after="0" w:line="240" w:lineRule="auto"/>
        <w:textAlignment w:val="baseline"/>
        <w:rPr>
          <w:rFonts w:ascii="Montserrat" w:hAnsi="Montserrat" w:eastAsia="Times New Roman" w:cs="Arial"/>
          <w:color w:val="000000"/>
          <w:lang w:eastAsia="en-GB"/>
        </w:rPr>
      </w:pPr>
      <w:r w:rsidRPr="364ED67C" w:rsidR="216D21C6">
        <w:rPr>
          <w:rFonts w:ascii="Montserrat" w:hAnsi="Montserrat" w:eastAsia="Times New Roman" w:cs="Arial"/>
          <w:color w:val="000000" w:themeColor="text1" w:themeTint="FF" w:themeShade="FF"/>
          <w:lang w:eastAsia="en-GB"/>
        </w:rPr>
        <w:t xml:space="preserve">To reduce suicide requires action at societal, community and individual levels. For example, and as outlined in the </w:t>
      </w:r>
      <w:r w:rsidRPr="364ED67C" w:rsidR="216D21C6">
        <w:rPr>
          <w:rFonts w:ascii="Montserrat" w:hAnsi="Montserrat" w:eastAsia="Times New Roman" w:cs="Arial"/>
          <w:color w:val="000000" w:themeColor="text1" w:themeTint="FF" w:themeShade="FF"/>
          <w:lang w:eastAsia="en-GB"/>
        </w:rPr>
        <w:t>previous</w:t>
      </w:r>
      <w:r w:rsidRPr="364ED67C" w:rsidR="216D21C6">
        <w:rPr>
          <w:rFonts w:ascii="Montserrat" w:hAnsi="Montserrat" w:eastAsia="Times New Roman" w:cs="Arial"/>
          <w:color w:val="000000" w:themeColor="text1" w:themeTint="FF" w:themeShade="FF"/>
          <w:lang w:eastAsia="en-GB"/>
        </w:rPr>
        <w:t xml:space="preserve"> answer, tackling</w:t>
      </w:r>
      <w:r w:rsidRPr="364ED67C" w:rsidR="2EBD1C14">
        <w:rPr>
          <w:rFonts w:ascii="Montserrat" w:hAnsi="Montserrat" w:eastAsia="Times New Roman" w:cs="Arial"/>
          <w:color w:val="000000" w:themeColor="text1" w:themeTint="FF" w:themeShade="FF"/>
          <w:lang w:eastAsia="en-GB"/>
        </w:rPr>
        <w:t>, or at least</w:t>
      </w:r>
      <w:r w:rsidRPr="364ED67C" w:rsidR="216D21C6">
        <w:rPr>
          <w:rFonts w:ascii="Montserrat" w:hAnsi="Montserrat" w:eastAsia="Times New Roman" w:cs="Arial"/>
          <w:color w:val="000000" w:themeColor="text1" w:themeTint="FF" w:themeShade="FF"/>
          <w:lang w:eastAsia="en-GB"/>
        </w:rPr>
        <w:t xml:space="preserve"> mitigating</w:t>
      </w:r>
      <w:r w:rsidRPr="364ED67C" w:rsidR="138DD01B">
        <w:rPr>
          <w:rFonts w:ascii="Montserrat" w:hAnsi="Montserrat" w:eastAsia="Times New Roman" w:cs="Arial"/>
          <w:color w:val="000000" w:themeColor="text1" w:themeTint="FF" w:themeShade="FF"/>
          <w:lang w:eastAsia="en-GB"/>
        </w:rPr>
        <w:t>,</w:t>
      </w:r>
      <w:r w:rsidRPr="364ED67C" w:rsidR="216D21C6">
        <w:rPr>
          <w:rFonts w:ascii="Montserrat" w:hAnsi="Montserrat" w:eastAsia="Times New Roman" w:cs="Arial"/>
          <w:color w:val="000000" w:themeColor="text1" w:themeTint="FF" w:themeShade="FF"/>
          <w:lang w:eastAsia="en-GB"/>
        </w:rPr>
        <w:t xml:space="preserve"> the impact of underlying social determinants which increase the risk of suicide is key. </w:t>
      </w:r>
      <w:r w:rsidRPr="364ED67C" w:rsidR="216D21C6">
        <w:rPr>
          <w:rFonts w:ascii="Montserrat" w:hAnsi="Montserrat" w:eastAsia="Times New Roman" w:cs="Arial"/>
          <w:color w:val="000000" w:themeColor="text1" w:themeTint="FF" w:themeShade="FF"/>
          <w:lang w:eastAsia="en-GB"/>
        </w:rPr>
        <w:t>I</w:t>
      </w:r>
      <w:r w:rsidRPr="364ED67C" w:rsidR="216D21C6">
        <w:rPr>
          <w:rFonts w:ascii="Montserrat" w:hAnsi="Montserrat" w:eastAsia="Times New Roman" w:cs="Arial"/>
          <w:color w:val="000000" w:themeColor="text1" w:themeTint="FF" w:themeShade="FF"/>
          <w:lang w:eastAsia="en-GB"/>
        </w:rPr>
        <w:t>n particular</w:t>
      </w:r>
      <w:r w:rsidRPr="364ED67C" w:rsidR="5C69ECD2">
        <w:rPr>
          <w:rFonts w:ascii="Montserrat" w:hAnsi="Montserrat" w:eastAsia="Times New Roman" w:cs="Arial"/>
          <w:color w:val="000000" w:themeColor="text1" w:themeTint="FF" w:themeShade="FF"/>
          <w:lang w:eastAsia="en-GB"/>
        </w:rPr>
        <w:t>,</w:t>
      </w:r>
      <w:r w:rsidRPr="364ED67C" w:rsidR="216D21C6">
        <w:rPr>
          <w:rFonts w:ascii="Montserrat" w:hAnsi="Montserrat" w:eastAsia="Times New Roman" w:cs="Arial"/>
          <w:color w:val="000000" w:themeColor="text1" w:themeTint="FF" w:themeShade="FF"/>
          <w:lang w:eastAsia="en-GB"/>
        </w:rPr>
        <w:t xml:space="preserve"> </w:t>
      </w:r>
      <w:r w:rsidRPr="364ED67C" w:rsidR="27609353">
        <w:rPr>
          <w:rFonts w:ascii="Montserrat" w:hAnsi="Montserrat" w:eastAsia="Times New Roman" w:cs="Arial"/>
          <w:color w:val="000000" w:themeColor="text1" w:themeTint="FF" w:themeShade="FF"/>
          <w:lang w:eastAsia="en-GB"/>
        </w:rPr>
        <w:t>this</w:t>
      </w:r>
      <w:r w:rsidRPr="364ED67C" w:rsidR="27609353">
        <w:rPr>
          <w:rFonts w:ascii="Montserrat" w:hAnsi="Montserrat" w:eastAsia="Times New Roman" w:cs="Arial"/>
          <w:color w:val="000000" w:themeColor="text1" w:themeTint="FF" w:themeShade="FF"/>
          <w:lang w:eastAsia="en-GB"/>
        </w:rPr>
        <w:t xml:space="preserve"> should mean </w:t>
      </w:r>
      <w:r w:rsidRPr="364ED67C" w:rsidR="216D21C6">
        <w:rPr>
          <w:rFonts w:ascii="Montserrat" w:hAnsi="Montserrat" w:eastAsia="Times New Roman" w:cs="Arial"/>
          <w:color w:val="000000" w:themeColor="text1" w:themeTint="FF" w:themeShade="FF"/>
          <w:lang w:eastAsia="en-GB"/>
        </w:rPr>
        <w:t>mitigating</w:t>
      </w:r>
      <w:r w:rsidRPr="364ED67C" w:rsidR="216D21C6">
        <w:rPr>
          <w:rFonts w:ascii="Montserrat" w:hAnsi="Montserrat" w:eastAsia="Times New Roman" w:cs="Arial"/>
          <w:color w:val="000000" w:themeColor="text1" w:themeTint="FF" w:themeShade="FF"/>
          <w:lang w:eastAsia="en-GB"/>
        </w:rPr>
        <w:t xml:space="preserve"> </w:t>
      </w:r>
      <w:r w:rsidRPr="364ED67C" w:rsidR="17896A04">
        <w:rPr>
          <w:rFonts w:ascii="Montserrat" w:hAnsi="Montserrat" w:eastAsia="Times New Roman" w:cs="Arial"/>
          <w:color w:val="000000" w:themeColor="text1" w:themeTint="FF" w:themeShade="FF"/>
          <w:lang w:eastAsia="en-GB"/>
        </w:rPr>
        <w:t xml:space="preserve">or reducing </w:t>
      </w:r>
      <w:r w:rsidRPr="364ED67C" w:rsidR="216D21C6">
        <w:rPr>
          <w:rFonts w:ascii="Montserrat" w:hAnsi="Montserrat" w:eastAsia="Times New Roman" w:cs="Arial"/>
          <w:color w:val="000000" w:themeColor="text1" w:themeTint="FF" w:themeShade="FF"/>
          <w:lang w:eastAsia="en-GB"/>
        </w:rPr>
        <w:t>the impact of poverty, economic</w:t>
      </w:r>
      <w:r w:rsidRPr="364ED67C" w:rsidR="5F30BA4A">
        <w:rPr>
          <w:rFonts w:ascii="Montserrat" w:hAnsi="Montserrat" w:eastAsia="Times New Roman" w:cs="Arial"/>
          <w:color w:val="000000" w:themeColor="text1" w:themeTint="FF" w:themeShade="FF"/>
          <w:lang w:eastAsia="en-GB"/>
        </w:rPr>
        <w:t>,</w:t>
      </w:r>
      <w:r w:rsidRPr="364ED67C" w:rsidR="216D21C6">
        <w:rPr>
          <w:rFonts w:ascii="Montserrat" w:hAnsi="Montserrat" w:eastAsia="Times New Roman" w:cs="Arial"/>
          <w:color w:val="000000" w:themeColor="text1" w:themeTint="FF" w:themeShade="FF"/>
          <w:lang w:eastAsia="en-GB"/>
        </w:rPr>
        <w:t xml:space="preserve"> and health inequalities</w:t>
      </w:r>
      <w:r w:rsidRPr="364ED67C" w:rsidR="216D21C6">
        <w:rPr>
          <w:rFonts w:ascii="Montserrat" w:hAnsi="Montserrat" w:eastAsia="Times New Roman" w:cs="Arial"/>
          <w:color w:val="000000" w:themeColor="text1" w:themeTint="FF" w:themeShade="FF"/>
          <w:lang w:eastAsia="en-GB"/>
        </w:rPr>
        <w:t xml:space="preserve">. </w:t>
      </w:r>
      <w:r w:rsidRPr="364ED67C" w:rsidR="3966372F">
        <w:rPr>
          <w:rFonts w:ascii="Montserrat" w:hAnsi="Montserrat" w:eastAsia="Times New Roman" w:cs="Arial"/>
          <w:color w:val="000000" w:themeColor="text1" w:themeTint="FF" w:themeShade="FF"/>
          <w:lang w:eastAsia="en-GB"/>
        </w:rPr>
        <w:t>For example, although it is rarely thought of in these terms, a</w:t>
      </w:r>
      <w:r w:rsidRPr="364ED67C" w:rsidR="1DF32B50">
        <w:rPr>
          <w:rFonts w:ascii="Montserrat" w:hAnsi="Montserrat" w:eastAsia="Times New Roman" w:cs="Arial"/>
          <w:color w:val="000000" w:themeColor="text1" w:themeTint="FF" w:themeShade="FF"/>
          <w:lang w:eastAsia="en-GB"/>
        </w:rPr>
        <w:t>n effective</w:t>
      </w:r>
      <w:r w:rsidRPr="364ED67C" w:rsidR="3966372F">
        <w:rPr>
          <w:rFonts w:ascii="Montserrat" w:hAnsi="Montserrat" w:eastAsia="Times New Roman" w:cs="Arial"/>
          <w:color w:val="000000" w:themeColor="text1" w:themeTint="FF" w:themeShade="FF"/>
          <w:lang w:eastAsia="en-GB"/>
        </w:rPr>
        <w:t xml:space="preserve">, well-resourced social security system </w:t>
      </w:r>
      <w:r w:rsidRPr="364ED67C" w:rsidR="5964CB2D">
        <w:rPr>
          <w:rFonts w:ascii="Montserrat" w:hAnsi="Montserrat" w:eastAsia="Times New Roman" w:cs="Arial"/>
          <w:color w:val="000000" w:themeColor="text1" w:themeTint="FF" w:themeShade="FF"/>
          <w:lang w:eastAsia="en-GB"/>
        </w:rPr>
        <w:t xml:space="preserve">is </w:t>
      </w:r>
      <w:r w:rsidRPr="364ED67C" w:rsidR="7090B819">
        <w:rPr>
          <w:rFonts w:ascii="Montserrat" w:hAnsi="Montserrat" w:eastAsia="Times New Roman" w:cs="Arial"/>
          <w:color w:val="000000" w:themeColor="text1" w:themeTint="FF" w:themeShade="FF"/>
          <w:lang w:eastAsia="en-GB"/>
        </w:rPr>
        <w:t xml:space="preserve">an </w:t>
      </w:r>
      <w:r w:rsidRPr="364ED67C" w:rsidR="5964CB2D">
        <w:rPr>
          <w:rFonts w:ascii="Montserrat" w:hAnsi="Montserrat" w:eastAsia="Times New Roman" w:cs="Arial"/>
          <w:color w:val="000000" w:themeColor="text1" w:themeTint="FF" w:themeShade="FF"/>
          <w:lang w:eastAsia="en-GB"/>
        </w:rPr>
        <w:t xml:space="preserve">essential </w:t>
      </w:r>
      <w:r w:rsidRPr="364ED67C" w:rsidR="5964CB2D">
        <w:rPr>
          <w:rFonts w:ascii="Montserrat" w:hAnsi="Montserrat" w:eastAsia="Times New Roman" w:cs="Arial"/>
          <w:color w:val="000000" w:themeColor="text1" w:themeTint="FF" w:themeShade="FF"/>
          <w:lang w:eastAsia="en-GB"/>
        </w:rPr>
        <w:t>component</w:t>
      </w:r>
      <w:r w:rsidRPr="364ED67C" w:rsidR="3966372F">
        <w:rPr>
          <w:rFonts w:ascii="Montserrat" w:hAnsi="Montserrat" w:eastAsia="Times New Roman" w:cs="Arial"/>
          <w:color w:val="000000" w:themeColor="text1" w:themeTint="FF" w:themeShade="FF"/>
          <w:lang w:eastAsia="en-GB"/>
        </w:rPr>
        <w:t xml:space="preserve"> </w:t>
      </w:r>
      <w:r w:rsidRPr="364ED67C" w:rsidR="36F5D404">
        <w:rPr>
          <w:rFonts w:ascii="Montserrat" w:hAnsi="Montserrat" w:eastAsia="Times New Roman" w:cs="Arial"/>
          <w:color w:val="000000" w:themeColor="text1" w:themeTint="FF" w:themeShade="FF"/>
          <w:lang w:eastAsia="en-GB"/>
        </w:rPr>
        <w:t>of</w:t>
      </w:r>
      <w:r w:rsidRPr="364ED67C" w:rsidR="3966372F">
        <w:rPr>
          <w:rFonts w:ascii="Montserrat" w:hAnsi="Montserrat" w:eastAsia="Times New Roman" w:cs="Arial"/>
          <w:color w:val="000000" w:themeColor="text1" w:themeTint="FF" w:themeShade="FF"/>
          <w:lang w:eastAsia="en-GB"/>
        </w:rPr>
        <w:t xml:space="preserve"> suicide prevention.</w:t>
      </w:r>
    </w:p>
    <w:p w:rsidR="006125C3" w:rsidP="007141FB" w:rsidRDefault="006125C3" w14:paraId="4BAF886F" w14:textId="2811DC5F">
      <w:pPr>
        <w:shd w:val="clear" w:color="auto" w:fill="FFFFFF"/>
        <w:spacing w:after="0" w:line="240" w:lineRule="auto"/>
        <w:textAlignment w:val="baseline"/>
        <w:rPr>
          <w:rFonts w:ascii="Montserrat" w:hAnsi="Montserrat" w:eastAsia="Times New Roman" w:cs="Arial"/>
          <w:color w:val="000000"/>
          <w:lang w:eastAsia="en-GB"/>
        </w:rPr>
      </w:pPr>
    </w:p>
    <w:p w:rsidR="007141FB" w:rsidP="364ED67C" w:rsidRDefault="006125C3" w14:paraId="191553B5" w14:textId="299685FC">
      <w:pPr>
        <w:shd w:val="clear" w:color="auto" w:fill="FFFFFF" w:themeFill="background1"/>
        <w:spacing w:after="0" w:line="240" w:lineRule="auto"/>
        <w:textAlignment w:val="baseline"/>
        <w:rPr>
          <w:rFonts w:ascii="Montserrat" w:hAnsi="Montserrat" w:eastAsia="Times New Roman" w:cs="Arial"/>
          <w:color w:val="000000"/>
          <w:lang w:eastAsia="en-GB"/>
        </w:rPr>
      </w:pPr>
      <w:r w:rsidR="18DCE823">
        <w:rPr>
          <w:rFonts w:ascii="Montserrat" w:hAnsi="Montserrat" w:eastAsia="Times New Roman" w:cs="Arial"/>
          <w:color w:val="000000"/>
          <w:lang w:eastAsia="en-GB"/>
        </w:rPr>
        <w:t xml:space="preserve">It is welcome that </w:t>
      </w:r>
      <w:r w:rsidR="34BCA4B6">
        <w:rPr>
          <w:rFonts w:ascii="Montserrat" w:hAnsi="Montserrat" w:eastAsia="Times New Roman" w:cs="Arial"/>
          <w:color w:val="000000"/>
          <w:lang w:eastAsia="en-GB"/>
        </w:rPr>
        <w:t>C</w:t>
      </w:r>
      <w:r w:rsidR="057B8F2A">
        <w:rPr>
          <w:rFonts w:ascii="Montserrat" w:hAnsi="Montserrat" w:eastAsia="Times New Roman" w:cs="Arial"/>
          <w:color w:val="000000"/>
          <w:lang w:eastAsia="en-GB"/>
        </w:rPr>
        <w:t>HT</w:t>
      </w:r>
      <w:r w:rsidR="18DCE823">
        <w:rPr>
          <w:rFonts w:ascii="Montserrat" w:hAnsi="Montserrat" w:eastAsia="Times New Roman" w:cs="Arial"/>
          <w:color w:val="000000"/>
          <w:lang w:eastAsia="en-GB"/>
        </w:rPr>
        <w:t xml:space="preserve"> recognises the importance of tackling the social determinants of suicide and mental ill health. Indeed, we warmly welcome the recognition in the strategy that reducing suicide requires a whole government and whole society approach. Actions against </w:t>
      </w:r>
      <w:r w:rsidR="2A9E1879">
        <w:rPr>
          <w:rFonts w:ascii="Montserrat" w:hAnsi="Montserrat" w:eastAsia="Times New Roman" w:cs="Arial"/>
          <w:color w:val="000000"/>
          <w:lang w:eastAsia="en-GB"/>
        </w:rPr>
        <w:t>o</w:t>
      </w:r>
      <w:r w:rsidR="18DCE823">
        <w:rPr>
          <w:rFonts w:ascii="Montserrat" w:hAnsi="Montserrat" w:eastAsia="Times New Roman" w:cs="Arial"/>
          <w:color w:val="000000"/>
          <w:lang w:eastAsia="en-GB"/>
        </w:rPr>
        <w:t>utcome 1 in the 2022-</w:t>
      </w:r>
      <w:r w:rsidR="18DCE823">
        <w:rPr>
          <w:rFonts w:ascii="Montserrat" w:hAnsi="Montserrat" w:eastAsia="Times New Roman" w:cs="Arial"/>
          <w:color w:val="000000"/>
          <w:lang w:eastAsia="en-GB"/>
        </w:rPr>
        <w:t xml:space="preserve">25 National Action Plan are </w:t>
      </w:r>
      <w:r w:rsidR="7BEA741E">
        <w:rPr>
          <w:rFonts w:ascii="Montserrat" w:hAnsi="Montserrat" w:eastAsia="Times New Roman" w:cs="Arial"/>
          <w:color w:val="000000"/>
          <w:lang w:eastAsia="en-GB"/>
        </w:rPr>
        <w:t xml:space="preserve">also </w:t>
      </w:r>
      <w:r w:rsidR="00828CE2">
        <w:rPr>
          <w:rFonts w:ascii="Montserrat" w:hAnsi="Montserrat" w:eastAsia="Times New Roman" w:cs="Arial"/>
          <w:color w:val="000000"/>
          <w:lang w:eastAsia="en-GB"/>
        </w:rPr>
        <w:t xml:space="preserve">positive </w:t>
      </w:r>
      <w:r w:rsidR="18DCE823">
        <w:rPr>
          <w:rFonts w:ascii="Montserrat" w:hAnsi="Montserrat" w:eastAsia="Times New Roman" w:cs="Arial"/>
          <w:color w:val="000000"/>
          <w:lang w:eastAsia="en-GB"/>
        </w:rPr>
        <w:t xml:space="preserve">in this regard, </w:t>
      </w:r>
      <w:r w:rsidR="68604B6A">
        <w:rPr>
          <w:rFonts w:ascii="Montserrat" w:hAnsi="Montserrat" w:eastAsia="Times New Roman" w:cs="Arial"/>
          <w:color w:val="000000"/>
          <w:lang w:eastAsia="en-GB"/>
        </w:rPr>
        <w:lastRenderedPageBreak/>
        <w:t>not least</w:t>
      </w:r>
      <w:r w:rsidR="1C9F5899">
        <w:rPr>
          <w:rFonts w:ascii="Montserrat" w:hAnsi="Montserrat" w:eastAsia="Times New Roman" w:cs="Arial"/>
          <w:color w:val="000000"/>
          <w:lang w:eastAsia="en-GB"/>
        </w:rPr>
        <w:t>:</w:t>
      </w:r>
      <w:r w:rsidR="18DCE823">
        <w:rPr>
          <w:rFonts w:ascii="Montserrat" w:hAnsi="Montserrat" w:eastAsia="Times New Roman" w:cs="Arial"/>
          <w:color w:val="000000"/>
          <w:lang w:eastAsia="en-GB"/>
        </w:rPr>
        <w:t xml:space="preserve"> </w:t>
      </w:r>
      <w:r w:rsidR="18DCE823">
        <w:rPr>
          <w:rFonts w:ascii="Montserrat" w:hAnsi="Montserrat" w:eastAsia="Times New Roman" w:cs="Arial"/>
          <w:color w:val="000000"/>
          <w:lang w:eastAsia="en-GB"/>
        </w:rPr>
        <w:t xml:space="preserve">identifying</w:t>
      </w:r>
      <w:r w:rsidR="18DCE823">
        <w:rPr>
          <w:rFonts w:ascii="Montserrat" w:hAnsi="Montserrat" w:eastAsia="Times New Roman" w:cs="Arial"/>
          <w:color w:val="000000"/>
          <w:lang w:eastAsia="en-GB"/>
        </w:rPr>
        <w:t xml:space="preserve"> key policy areas (such as homelessness, social </w:t>
      </w:r>
      <w:r w:rsidR="18DCE823">
        <w:rPr>
          <w:rFonts w:ascii="Montserrat" w:hAnsi="Montserrat" w:eastAsia="Times New Roman" w:cs="Arial"/>
          <w:color w:val="000000"/>
          <w:lang w:eastAsia="en-GB"/>
        </w:rPr>
        <w:t xml:space="preserve">security</w:t>
      </w:r>
      <w:r w:rsidR="550CBA26">
        <w:rPr>
          <w:rFonts w:ascii="Montserrat" w:hAnsi="Montserrat" w:eastAsia="Times New Roman" w:cs="Arial"/>
          <w:color w:val="000000"/>
          <w:lang w:eastAsia="en-GB"/>
        </w:rPr>
        <w:t xml:space="preserve"> and</w:t>
      </w:r>
      <w:r w:rsidR="18DCE823">
        <w:rPr>
          <w:rFonts w:ascii="Montserrat" w:hAnsi="Montserrat" w:eastAsia="Times New Roman" w:cs="Arial"/>
          <w:color w:val="000000"/>
          <w:lang w:eastAsia="en-GB"/>
        </w:rPr>
        <w:t xml:space="preserve"> the national drugs mission)</w:t>
      </w:r>
      <w:r w:rsidR="1C9F5899">
        <w:rPr>
          <w:rFonts w:ascii="Montserrat" w:hAnsi="Montserrat" w:eastAsia="Times New Roman" w:cs="Arial"/>
          <w:color w:val="000000"/>
          <w:lang w:eastAsia="en-GB"/>
        </w:rPr>
        <w:t xml:space="preserve"> </w:t>
      </w:r>
      <w:r w:rsidR="215D852A">
        <w:rPr>
          <w:rFonts w:ascii="Montserrat" w:hAnsi="Montserrat" w:eastAsia="Times New Roman" w:cs="Arial"/>
          <w:color w:val="000000"/>
          <w:lang w:eastAsia="en-GB"/>
        </w:rPr>
        <w:t xml:space="preserve">in which </w:t>
      </w:r>
      <w:r w:rsidR="1C9F5899">
        <w:rPr>
          <w:rFonts w:ascii="Montserrat" w:hAnsi="Montserrat" w:eastAsia="Times New Roman" w:cs="Arial"/>
          <w:color w:val="000000"/>
          <w:lang w:eastAsia="en-GB"/>
        </w:rPr>
        <w:t xml:space="preserve">to embed suicide prevention, including upskilling key workforces; and actions (2.1 and 2.2) to address locations of concern.</w:t>
      </w:r>
      <w:r w:rsidR="006177CD">
        <w:rPr>
          <w:rStyle w:val="FootnoteReference"/>
          <w:rFonts w:ascii="Montserrat" w:hAnsi="Montserrat" w:eastAsia="Times New Roman" w:cs="Arial"/>
          <w:color w:val="000000"/>
          <w:lang w:eastAsia="en-GB"/>
        </w:rPr>
        <w:footnoteReference w:id="12"/>
      </w:r>
      <w:r w:rsidR="1C9F5899">
        <w:rPr>
          <w:rFonts w:ascii="Montserrat" w:hAnsi="Montserrat" w:eastAsia="Times New Roman" w:cs="Arial"/>
          <w:color w:val="000000"/>
          <w:lang w:eastAsia="en-GB"/>
        </w:rPr>
        <w:t xml:space="preserve"> How these actions are resourced and how a cross</w:t>
      </w:r>
      <w:r w:rsidR="6C0C804D">
        <w:rPr>
          <w:rFonts w:ascii="Montserrat" w:hAnsi="Montserrat" w:eastAsia="Times New Roman" w:cs="Arial"/>
          <w:color w:val="000000"/>
          <w:lang w:eastAsia="en-GB"/>
        </w:rPr>
        <w:t xml:space="preserve">-</w:t>
      </w:r>
      <w:r w:rsidR="1C9F5899">
        <w:rPr>
          <w:rFonts w:ascii="Montserrat" w:hAnsi="Montserrat" w:eastAsia="Times New Roman" w:cs="Arial"/>
          <w:color w:val="000000"/>
          <w:lang w:eastAsia="en-GB"/>
        </w:rPr>
        <w:t xml:space="preserve">policy approach is embedded in practice will be key to making real change.</w:t>
      </w:r>
    </w:p>
    <w:p w:rsidR="006177CD" w:rsidP="006177CD" w:rsidRDefault="006177CD" w14:paraId="404A502A" w14:textId="3398B5A8">
      <w:pPr>
        <w:shd w:val="clear" w:color="auto" w:fill="FFFFFF"/>
        <w:spacing w:after="0" w:line="240" w:lineRule="auto"/>
        <w:textAlignment w:val="baseline"/>
        <w:rPr>
          <w:rFonts w:ascii="Montserrat" w:hAnsi="Montserrat" w:eastAsia="Times New Roman" w:cs="Arial"/>
          <w:color w:val="000000"/>
          <w:lang w:eastAsia="en-GB"/>
        </w:rPr>
      </w:pPr>
    </w:p>
    <w:p w:rsidR="006177CD" w:rsidP="364ED67C" w:rsidRDefault="006177CD" w14:paraId="047DBD62" w14:textId="60E6C50C">
      <w:pPr>
        <w:shd w:val="clear" w:color="auto" w:fill="FFFFFF" w:themeFill="background1"/>
        <w:spacing w:after="0" w:line="240" w:lineRule="auto"/>
        <w:textAlignment w:val="baseline"/>
        <w:rPr>
          <w:rFonts w:ascii="Montserrat" w:hAnsi="Montserrat" w:eastAsia="Times New Roman" w:cs="Arial"/>
          <w:color w:val="000000"/>
          <w:lang w:eastAsia="en-GB"/>
        </w:rPr>
      </w:pPr>
      <w:r w:rsidR="1C9F5899">
        <w:rPr>
          <w:rFonts w:ascii="Montserrat" w:hAnsi="Montserrat" w:eastAsia="Times New Roman" w:cs="Arial"/>
          <w:color w:val="000000"/>
          <w:lang w:eastAsia="en-GB"/>
        </w:rPr>
        <w:t xml:space="preserve">As a society more must be done to reduce stigma, both </w:t>
      </w:r>
      <w:r w:rsidR="1C9F5899">
        <w:rPr>
          <w:rFonts w:ascii="Montserrat" w:hAnsi="Montserrat" w:eastAsia="Times New Roman" w:cs="Arial"/>
          <w:color w:val="000000"/>
          <w:lang w:eastAsia="en-GB"/>
        </w:rPr>
        <w:t xml:space="preserve">in regards to</w:t>
      </w:r>
      <w:r w:rsidR="1C9F5899">
        <w:rPr>
          <w:rFonts w:ascii="Montserrat" w:hAnsi="Montserrat" w:eastAsia="Times New Roman" w:cs="Arial"/>
          <w:color w:val="000000"/>
          <w:lang w:eastAsia="en-GB"/>
        </w:rPr>
        <w:t xml:space="preserve"> suicide </w:t>
      </w:r>
      <w:r w:rsidR="0C274258">
        <w:rPr>
          <w:rFonts w:ascii="Montserrat" w:hAnsi="Montserrat" w:eastAsia="Times New Roman" w:cs="Arial"/>
          <w:color w:val="000000"/>
          <w:lang w:eastAsia="en-GB"/>
        </w:rPr>
        <w:t xml:space="preserve">and mental</w:t>
      </w:r>
      <w:r w:rsidR="1C9F5899">
        <w:rPr>
          <w:rFonts w:ascii="Montserrat" w:hAnsi="Montserrat" w:eastAsia="Times New Roman" w:cs="Arial"/>
          <w:color w:val="000000"/>
          <w:lang w:eastAsia="en-GB"/>
        </w:rPr>
        <w:t xml:space="preserve"> health. </w:t>
      </w:r>
      <w:r w:rsidR="61D848F3">
        <w:rPr>
          <w:rFonts w:ascii="Montserrat" w:hAnsi="Montserrat" w:eastAsia="Times New Roman" w:cs="Arial"/>
          <w:color w:val="000000"/>
          <w:lang w:eastAsia="en-GB"/>
        </w:rPr>
        <w:t>Stigma, including self-stigma and discrimination</w:t>
      </w:r>
      <w:r w:rsidR="6764B801">
        <w:rPr>
          <w:rFonts w:ascii="Montserrat" w:hAnsi="Montserrat" w:eastAsia="Times New Roman" w:cs="Arial"/>
          <w:color w:val="000000"/>
          <w:lang w:eastAsia="en-GB"/>
        </w:rPr>
        <w:t>,</w:t>
      </w:r>
      <w:r w:rsidR="61D848F3">
        <w:rPr>
          <w:rFonts w:ascii="Montserrat" w:hAnsi="Montserrat" w:eastAsia="Times New Roman" w:cs="Arial"/>
          <w:color w:val="000000"/>
          <w:lang w:eastAsia="en-GB"/>
        </w:rPr>
        <w:t xml:space="preserve"> acts as a barrier to seeking help, including at times of suicidal crisis. Stigma is experienced – and needs</w:t>
      </w:r>
      <w:r w:rsidR="209255A6">
        <w:rPr>
          <w:rFonts w:ascii="Montserrat" w:hAnsi="Montserrat" w:eastAsia="Times New Roman" w:cs="Arial"/>
          <w:color w:val="000000"/>
          <w:lang w:eastAsia="en-GB"/>
        </w:rPr>
        <w:t xml:space="preserve"> to be</w:t>
      </w:r>
      <w:r w:rsidR="61D848F3">
        <w:rPr>
          <w:rFonts w:ascii="Montserrat" w:hAnsi="Montserrat" w:eastAsia="Times New Roman" w:cs="Arial"/>
          <w:color w:val="000000"/>
          <w:lang w:eastAsia="en-GB"/>
        </w:rPr>
        <w:t xml:space="preserve"> addressed – across a range of settings</w:t>
      </w:r>
      <w:r w:rsidR="2F0787B5">
        <w:rPr>
          <w:rFonts w:ascii="Montserrat" w:hAnsi="Montserrat" w:eastAsia="Times New Roman" w:cs="Arial"/>
          <w:color w:val="000000"/>
          <w:lang w:eastAsia="en-GB"/>
        </w:rPr>
        <w:t>,</w:t>
      </w:r>
      <w:r w:rsidR="61D848F3">
        <w:rPr>
          <w:rFonts w:ascii="Montserrat" w:hAnsi="Montserrat" w:eastAsia="Times New Roman" w:cs="Arial"/>
          <w:color w:val="000000"/>
          <w:lang w:eastAsia="en-GB"/>
        </w:rPr>
        <w:t xml:space="preserve"> including health care settings such as A&amp;E when people are seeking support for self-harm or suicide.</w:t>
      </w:r>
      <w:r w:rsidR="005957B2">
        <w:rPr>
          <w:rStyle w:val="FootnoteReference"/>
          <w:rFonts w:ascii="Montserrat" w:hAnsi="Montserrat" w:eastAsia="Times New Roman" w:cs="Arial"/>
          <w:color w:val="000000"/>
          <w:lang w:eastAsia="en-GB"/>
        </w:rPr>
        <w:footnoteReference w:id="13"/>
      </w:r>
      <w:r w:rsidR="61D848F3">
        <w:rPr>
          <w:rFonts w:ascii="Montserrat" w:hAnsi="Montserrat" w:eastAsia="Times New Roman" w:cs="Arial"/>
          <w:color w:val="000000"/>
          <w:lang w:eastAsia="en-GB"/>
        </w:rPr>
        <w:t xml:space="preserve"> The ground</w:t>
      </w:r>
      <w:r w:rsidR="06797153">
        <w:rPr>
          <w:rFonts w:ascii="Montserrat" w:hAnsi="Montserrat" w:eastAsia="Times New Roman" w:cs="Arial"/>
          <w:color w:val="000000"/>
          <w:lang w:eastAsia="en-GB"/>
        </w:rPr>
        <w:t xml:space="preserve">-</w:t>
      </w:r>
      <w:r w:rsidR="61D848F3">
        <w:rPr>
          <w:rFonts w:ascii="Montserrat" w:hAnsi="Montserrat" w:eastAsia="Times New Roman" w:cs="Arial"/>
          <w:color w:val="000000"/>
          <w:lang w:eastAsia="en-GB"/>
        </w:rPr>
        <w:t xml:space="preserve">breaking See Me</w:t>
      </w:r>
      <w:r w:rsidR="4D17BC05">
        <w:rPr>
          <w:rFonts w:ascii="Montserrat" w:hAnsi="Montserrat" w:eastAsia="Times New Roman" w:cs="Arial"/>
          <w:color w:val="000000"/>
          <w:lang w:eastAsia="en-GB"/>
        </w:rPr>
        <w:t xml:space="preserve"> Scottish Mental Illness Stigma Study explored the rate and impact of stigma on people living with sever</w:t>
      </w:r>
      <w:r w:rsidR="75E5A15A">
        <w:rPr>
          <w:rFonts w:ascii="Montserrat" w:hAnsi="Montserrat" w:eastAsia="Times New Roman" w:cs="Arial"/>
          <w:color w:val="000000"/>
          <w:lang w:eastAsia="en-GB"/>
        </w:rPr>
        <w:t xml:space="preserve">e</w:t>
      </w:r>
      <w:r w:rsidR="4D17BC05">
        <w:rPr>
          <w:rFonts w:ascii="Montserrat" w:hAnsi="Montserrat" w:eastAsia="Times New Roman" w:cs="Arial"/>
          <w:color w:val="000000"/>
          <w:lang w:eastAsia="en-GB"/>
        </w:rPr>
        <w:t xml:space="preserve"> and </w:t>
      </w:r>
      <w:r w:rsidR="6B73C220">
        <w:rPr>
          <w:rFonts w:ascii="Montserrat" w:hAnsi="Montserrat" w:eastAsia="Times New Roman" w:cs="Arial"/>
          <w:color w:val="000000"/>
          <w:lang w:eastAsia="en-GB"/>
        </w:rPr>
        <w:t>enduring</w:t>
      </w:r>
      <w:r w:rsidR="4D17BC05">
        <w:rPr>
          <w:rFonts w:ascii="Montserrat" w:hAnsi="Montserrat" w:eastAsia="Times New Roman" w:cs="Arial"/>
          <w:color w:val="000000"/>
          <w:lang w:eastAsia="en-GB"/>
        </w:rPr>
        <w:t xml:space="preserve"> mental health problems across key life areas</w:t>
      </w:r>
      <w:r w:rsidR="20630FDA">
        <w:rPr>
          <w:rFonts w:ascii="Montserrat" w:hAnsi="Montserrat" w:eastAsia="Times New Roman" w:cs="Arial"/>
          <w:color w:val="000000"/>
          <w:lang w:eastAsia="en-GB"/>
        </w:rPr>
        <w:t xml:space="preserve">,</w:t>
      </w:r>
      <w:r w:rsidR="4D17BC05">
        <w:rPr>
          <w:rFonts w:ascii="Montserrat" w:hAnsi="Montserrat" w:eastAsia="Times New Roman" w:cs="Arial"/>
          <w:color w:val="000000"/>
          <w:lang w:eastAsia="en-GB"/>
        </w:rPr>
        <w:t xml:space="preserve"> </w:t>
      </w:r>
      <w:r w:rsidR="4D17BC05">
        <w:rPr>
          <w:rFonts w:ascii="Montserrat" w:hAnsi="Montserrat" w:eastAsia="Times New Roman" w:cs="Arial"/>
          <w:color w:val="000000"/>
          <w:lang w:eastAsia="en-GB"/>
        </w:rPr>
        <w:t xml:space="preserve">from friends and family,</w:t>
      </w:r>
      <w:r w:rsidR="4D17BC05">
        <w:rPr>
          <w:rFonts w:ascii="Montserrat" w:hAnsi="Montserrat" w:eastAsia="Times New Roman" w:cs="Arial"/>
          <w:color w:val="000000"/>
          <w:lang w:eastAsia="en-GB"/>
        </w:rPr>
        <w:t xml:space="preserve"> to employment and health services.</w:t>
      </w:r>
      <w:r w:rsidR="00A3593E">
        <w:rPr>
          <w:rStyle w:val="FootnoteReference"/>
          <w:rFonts w:ascii="Montserrat" w:hAnsi="Montserrat" w:eastAsia="Times New Roman" w:cs="Arial"/>
          <w:color w:val="000000"/>
          <w:lang w:eastAsia="en-GB"/>
        </w:rPr>
        <w:footnoteReference w:id="14"/>
      </w:r>
      <w:r w:rsidR="4D17BC05">
        <w:rPr>
          <w:rFonts w:ascii="Montserrat" w:hAnsi="Montserrat" w:eastAsia="Times New Roman" w:cs="Arial"/>
          <w:color w:val="000000"/>
          <w:lang w:eastAsia="en-GB"/>
        </w:rPr>
        <w:t xml:space="preserve"> </w:t>
      </w:r>
      <w:r w:rsidR="6B73C220">
        <w:rPr>
          <w:rFonts w:ascii="Montserrat" w:hAnsi="Montserrat" w:eastAsia="Times New Roman" w:cs="Arial"/>
          <w:color w:val="000000"/>
          <w:lang w:eastAsia="en-GB"/>
        </w:rPr>
        <w:t>Findings included</w:t>
      </w:r>
      <w:r w:rsidR="45AF2AB9">
        <w:rPr>
          <w:rFonts w:ascii="Montserrat" w:hAnsi="Montserrat" w:eastAsia="Times New Roman" w:cs="Arial"/>
          <w:color w:val="000000"/>
          <w:lang w:eastAsia="en-GB"/>
        </w:rPr>
        <w:t>:</w:t>
      </w:r>
      <w:r w:rsidR="6B73C220">
        <w:rPr>
          <w:rFonts w:ascii="Montserrat" w:hAnsi="Montserrat" w:eastAsia="Times New Roman" w:cs="Arial"/>
          <w:color w:val="000000"/>
          <w:lang w:eastAsia="en-GB"/>
        </w:rPr>
        <w:t xml:space="preserve"> m</w:t>
      </w:r>
      <w:r w:rsidRPr="00346770" w:rsidR="6B73C220">
        <w:rPr>
          <w:rFonts w:ascii="Montserrat" w:hAnsi="Montserrat" w:eastAsia="Times New Roman" w:cs="Arial"/>
          <w:color w:val="000000"/>
          <w:lang w:eastAsia="en-GB"/>
        </w:rPr>
        <w:t xml:space="preserve">ore than half of respondents </w:t>
      </w:r>
      <w:r w:rsidR="6B73C220">
        <w:rPr>
          <w:rFonts w:ascii="Montserrat" w:hAnsi="Montserrat" w:eastAsia="Times New Roman" w:cs="Arial"/>
          <w:color w:val="000000"/>
          <w:lang w:eastAsia="en-GB"/>
        </w:rPr>
        <w:t>stating</w:t>
      </w:r>
      <w:r w:rsidR="6B73C220">
        <w:rPr>
          <w:rFonts w:ascii="Montserrat" w:hAnsi="Montserrat" w:eastAsia="Times New Roman" w:cs="Arial"/>
          <w:color w:val="000000"/>
          <w:lang w:eastAsia="en-GB"/>
        </w:rPr>
        <w:t xml:space="preserve"> </w:t>
      </w:r>
      <w:r w:rsidR="1E9AD4AE">
        <w:rPr>
          <w:rFonts w:ascii="Montserrat" w:hAnsi="Montserrat" w:eastAsia="Times New Roman" w:cs="Arial"/>
          <w:color w:val="000000"/>
          <w:lang w:eastAsia="en-GB"/>
        </w:rPr>
        <w:t>that they</w:t>
      </w:r>
      <w:r w:rsidR="6B73C220">
        <w:rPr>
          <w:rFonts w:ascii="Montserrat" w:hAnsi="Montserrat" w:eastAsia="Times New Roman" w:cs="Arial"/>
          <w:color w:val="000000"/>
          <w:lang w:eastAsia="en-GB"/>
        </w:rPr>
        <w:t xml:space="preserve"> had avoided</w:t>
      </w:r>
      <w:r w:rsidRPr="00346770" w:rsidR="6B73C220">
        <w:rPr>
          <w:rFonts w:ascii="Montserrat" w:hAnsi="Montserrat" w:eastAsia="Times New Roman" w:cs="Arial"/>
          <w:color w:val="000000"/>
          <w:lang w:eastAsia="en-GB"/>
        </w:rPr>
        <w:t xml:space="preserve"> calling an ambulance or attending A&amp;E for emergency</w:t>
      </w:r>
      <w:r w:rsidR="6B73C220">
        <w:rPr>
          <w:rFonts w:ascii="Montserrat" w:hAnsi="Montserrat" w:eastAsia="Times New Roman" w:cs="Arial"/>
          <w:color w:val="000000"/>
          <w:lang w:eastAsia="en-GB"/>
        </w:rPr>
        <w:t xml:space="preserve"> mental healthcare (58%)</w:t>
      </w:r>
      <w:r w:rsidR="6A074D6B">
        <w:rPr>
          <w:rFonts w:ascii="Montserrat" w:hAnsi="Montserrat" w:eastAsia="Times New Roman" w:cs="Arial"/>
          <w:color w:val="000000"/>
          <w:lang w:eastAsia="en-GB"/>
        </w:rPr>
        <w:t xml:space="preserve"> </w:t>
      </w:r>
      <w:r w:rsidRPr="364ED67C" w:rsidR="6A074D6B">
        <w:rPr>
          <w:rFonts w:ascii="Montserrat" w:hAnsi="Montserrat" w:eastAsia="Times New Roman" w:cs="Arial"/>
          <w:color w:val="000000" w:themeColor="text1" w:themeTint="FF" w:themeShade="FF"/>
          <w:lang w:eastAsia="en-GB"/>
        </w:rPr>
        <w:t>due to the fear of stigma</w:t>
      </w:r>
      <w:r w:rsidRPr="364ED67C" w:rsidR="04EB677B">
        <w:rPr>
          <w:rFonts w:ascii="Montserrat" w:hAnsi="Montserrat" w:eastAsia="Times New Roman" w:cs="Arial"/>
          <w:color w:val="000000" w:themeColor="text1" w:themeTint="FF" w:themeShade="FF"/>
          <w:lang w:eastAsia="en-GB"/>
        </w:rPr>
        <w:t>;</w:t>
      </w:r>
      <w:r w:rsidR="6B73C220">
        <w:rPr>
          <w:rFonts w:ascii="Montserrat" w:hAnsi="Montserrat" w:eastAsia="Times New Roman" w:cs="Arial"/>
          <w:color w:val="000000"/>
          <w:lang w:eastAsia="en-GB"/>
        </w:rPr>
        <w:t xml:space="preserve"> and</w:t>
      </w:r>
      <w:r w:rsidRPr="00346770" w:rsidR="6B73C220">
        <w:rPr>
          <w:rFonts w:ascii="Montserrat" w:hAnsi="Montserrat" w:eastAsia="Times New Roman" w:cs="Arial"/>
          <w:color w:val="000000"/>
          <w:lang w:eastAsia="en-GB"/>
        </w:rPr>
        <w:t xml:space="preserve"> </w:t>
      </w:r>
      <w:r w:rsidRPr="00346770" w:rsidR="539F625B">
        <w:rPr>
          <w:rFonts w:ascii="Montserrat" w:hAnsi="Montserrat" w:eastAsia="Times New Roman" w:cs="Arial"/>
          <w:color w:val="000000"/>
          <w:lang w:eastAsia="en-GB"/>
        </w:rPr>
        <w:t xml:space="preserve">had </w:t>
      </w:r>
      <w:r w:rsidRPr="00346770" w:rsidR="6B73C220">
        <w:rPr>
          <w:rFonts w:ascii="Montserrat" w:hAnsi="Montserrat" w:eastAsia="Times New Roman" w:cs="Arial"/>
          <w:color w:val="000000"/>
          <w:lang w:eastAsia="en-GB"/>
        </w:rPr>
        <w:t xml:space="preserve">stopped themselves from getting mental healthcare for fear of receivin</w:t>
      </w:r>
      <w:r w:rsidR="6B73C220">
        <w:rPr>
          <w:rFonts w:ascii="Montserrat" w:hAnsi="Montserrat" w:eastAsia="Times New Roman" w:cs="Arial"/>
          <w:color w:val="000000"/>
          <w:lang w:eastAsia="en-GB"/>
        </w:rPr>
        <w:t>g unnecessary treatment (52%).</w:t>
      </w:r>
      <w:r w:rsidR="00346770">
        <w:rPr>
          <w:rStyle w:val="FootnoteReference"/>
          <w:rFonts w:ascii="Montserrat" w:hAnsi="Montserrat" w:eastAsia="Times New Roman" w:cs="Arial"/>
          <w:color w:val="000000"/>
          <w:lang w:eastAsia="en-GB"/>
        </w:rPr>
        <w:footnoteReference w:id="15"/>
      </w:r>
      <w:r w:rsidR="6B73C220">
        <w:rPr>
          <w:rFonts w:ascii="Montserrat" w:hAnsi="Montserrat" w:eastAsia="Times New Roman" w:cs="Arial"/>
          <w:color w:val="000000"/>
          <w:lang w:eastAsia="en-GB"/>
        </w:rPr>
        <w:t xml:space="preserve"> Learning from See Me’s findings should be used to ensure clear action – including training and cultural change – is taken across healthcare, </w:t>
      </w:r>
      <w:r w:rsidR="6B73C220">
        <w:rPr>
          <w:rFonts w:ascii="Montserrat" w:hAnsi="Montserrat" w:eastAsia="Times New Roman" w:cs="Arial"/>
          <w:color w:val="000000"/>
          <w:lang w:eastAsia="en-GB"/>
        </w:rPr>
        <w:t xml:space="preserve">workplaces</w:t>
      </w:r>
      <w:r w:rsidR="6B73C220">
        <w:rPr>
          <w:rFonts w:ascii="Montserrat" w:hAnsi="Montserrat" w:eastAsia="Times New Roman" w:cs="Arial"/>
          <w:color w:val="000000"/>
          <w:lang w:eastAsia="en-GB"/>
        </w:rPr>
        <w:t xml:space="preserve"> and other key settings to increase understanding of suicide, mental health and </w:t>
      </w:r>
      <w:r w:rsidR="60753DE2">
        <w:rPr>
          <w:rFonts w:ascii="Montserrat" w:hAnsi="Montserrat" w:eastAsia="Times New Roman" w:cs="Arial"/>
          <w:color w:val="000000"/>
          <w:lang w:eastAsia="en-GB"/>
        </w:rPr>
        <w:t xml:space="preserve">to </w:t>
      </w:r>
      <w:r w:rsidR="6B73C220">
        <w:rPr>
          <w:rFonts w:ascii="Montserrat" w:hAnsi="Montserrat" w:eastAsia="Times New Roman" w:cs="Arial"/>
          <w:color w:val="000000"/>
          <w:lang w:eastAsia="en-GB"/>
        </w:rPr>
        <w:t xml:space="preserve">reduce stigma.</w:t>
      </w:r>
    </w:p>
    <w:p w:rsidR="00346770" w:rsidP="006177CD" w:rsidRDefault="00346770" w14:paraId="76CD7CC4" w14:textId="7381F0E7">
      <w:pPr>
        <w:shd w:val="clear" w:color="auto" w:fill="FFFFFF"/>
        <w:spacing w:after="0" w:line="240" w:lineRule="auto"/>
        <w:textAlignment w:val="baseline"/>
        <w:rPr>
          <w:rFonts w:ascii="Montserrat" w:hAnsi="Montserrat" w:eastAsia="Times New Roman" w:cs="Arial"/>
          <w:color w:val="000000"/>
          <w:lang w:eastAsia="en-GB"/>
        </w:rPr>
      </w:pPr>
    </w:p>
    <w:p w:rsidR="00346770" w:rsidP="364ED67C" w:rsidRDefault="00346770" w14:paraId="5B03D11E" w14:textId="0C8E61ED">
      <w:pPr>
        <w:shd w:val="clear" w:color="auto" w:fill="FFFFFF" w:themeFill="background1"/>
        <w:spacing w:after="0" w:line="240" w:lineRule="auto"/>
        <w:textAlignment w:val="baseline"/>
        <w:rPr>
          <w:rFonts w:ascii="Montserrat" w:hAnsi="Montserrat" w:eastAsia="Times New Roman" w:cs="Arial"/>
          <w:color w:val="000000"/>
          <w:lang w:eastAsia="en-GB"/>
        </w:rPr>
      </w:pPr>
      <w:r w:rsidR="6B73C220">
        <w:rPr>
          <w:rFonts w:ascii="Montserrat" w:hAnsi="Montserrat" w:eastAsia="Times New Roman" w:cs="Arial"/>
          <w:color w:val="000000"/>
          <w:lang w:eastAsia="en-GB"/>
        </w:rPr>
        <w:t>To reduce suicide, it is critical that appropriate support is availabl</w:t>
      </w:r>
      <w:r w:rsidR="448E2ADF">
        <w:rPr>
          <w:rFonts w:ascii="Montserrat" w:hAnsi="Montserrat" w:eastAsia="Times New Roman" w:cs="Arial"/>
          <w:color w:val="000000"/>
          <w:lang w:eastAsia="en-GB"/>
        </w:rPr>
        <w:t>e and easy to access, both</w:t>
      </w:r>
      <w:r w:rsidR="6B73C220">
        <w:rPr>
          <w:rFonts w:ascii="Montserrat" w:hAnsi="Montserrat" w:eastAsia="Times New Roman" w:cs="Arial"/>
          <w:color w:val="000000"/>
          <w:lang w:eastAsia="en-GB"/>
        </w:rPr>
        <w:t xml:space="preserve"> prior to and during a crisis. This includes the urgent need for improved access to mental health care and treatment. CAMHS and NHS psychological therapies waiting time statistics show people are currently having to wait too long to access NHS mental health care and treatment, with the 18 week waiting time targets never having been met.</w:t>
      </w:r>
      <w:r>
        <w:rPr>
          <w:rStyle w:val="FootnoteReference"/>
          <w:rFonts w:ascii="Montserrat" w:hAnsi="Montserrat" w:eastAsia="Times New Roman" w:cs="Arial"/>
          <w:color w:val="000000"/>
          <w:lang w:eastAsia="en-GB"/>
        </w:rPr>
        <w:footnoteReference w:id="16"/>
      </w:r>
      <w:r w:rsidR="448E2ADF">
        <w:rPr>
          <w:rFonts w:ascii="Montserrat" w:hAnsi="Montserrat" w:eastAsia="Times New Roman" w:cs="Arial"/>
          <w:color w:val="000000"/>
          <w:lang w:eastAsia="en-GB"/>
        </w:rPr>
        <w:t>,</w:t>
      </w:r>
      <w:r w:rsidR="00ED7D8D">
        <w:rPr>
          <w:rStyle w:val="FootnoteReference"/>
          <w:rFonts w:ascii="Montserrat" w:hAnsi="Montserrat" w:eastAsia="Times New Roman" w:cs="Arial"/>
          <w:color w:val="000000"/>
          <w:lang w:eastAsia="en-GB"/>
        </w:rPr>
        <w:footnoteReference w:id="17"/>
      </w:r>
      <w:r w:rsidR="448E2ADF">
        <w:rPr>
          <w:rFonts w:ascii="Montserrat" w:hAnsi="Montserrat" w:eastAsia="Times New Roman" w:cs="Arial"/>
          <w:color w:val="000000"/>
          <w:lang w:eastAsia="en-GB"/>
        </w:rPr>
        <w:t xml:space="preserve"> </w:t>
      </w:r>
      <w:r w:rsidR="67074E8A">
        <w:rPr>
          <w:rFonts w:ascii="Montserrat" w:hAnsi="Montserrat" w:eastAsia="Times New Roman" w:cs="Arial"/>
          <w:color w:val="000000"/>
          <w:lang w:eastAsia="en-GB"/>
        </w:rPr>
        <w:t xml:space="preserve">W</w:t>
      </w:r>
      <w:r w:rsidR="448E2ADF">
        <w:rPr>
          <w:rFonts w:ascii="Montserrat" w:hAnsi="Montserrat" w:eastAsia="Times New Roman" w:cs="Arial"/>
          <w:color w:val="000000"/>
          <w:lang w:eastAsia="en-GB"/>
        </w:rPr>
        <w:t xml:space="preserve">e have consistently </w:t>
      </w:r>
      <w:r w:rsidR="736A4BF2">
        <w:rPr>
          <w:rFonts w:ascii="Montserrat" w:hAnsi="Montserrat" w:eastAsia="Times New Roman" w:cs="Arial"/>
          <w:color w:val="000000"/>
          <w:lang w:eastAsia="en-GB"/>
        </w:rPr>
        <w:t xml:space="preserve">called</w:t>
      </w:r>
      <w:r w:rsidR="448E2ADF">
        <w:rPr>
          <w:rFonts w:ascii="Montserrat" w:hAnsi="Montserrat" w:eastAsia="Times New Roman" w:cs="Arial"/>
          <w:color w:val="000000"/>
          <w:lang w:eastAsia="en-GB"/>
        </w:rPr>
        <w:t xml:space="preserve"> for an increase in community provision to support psychological wellbeing</w:t>
      </w:r>
      <w:r w:rsidR="3792DD26">
        <w:rPr>
          <w:rFonts w:ascii="Montserrat" w:hAnsi="Montserrat" w:eastAsia="Times New Roman" w:cs="Arial"/>
          <w:color w:val="000000"/>
          <w:lang w:eastAsia="en-GB"/>
        </w:rPr>
        <w:t xml:space="preserve"> and to reduce demand on other services.</w:t>
      </w:r>
    </w:p>
    <w:p w:rsidR="00ED7D8D" w:rsidP="006177CD" w:rsidRDefault="00ED7D8D" w14:paraId="795DB1AC" w14:textId="326F76C0">
      <w:pPr>
        <w:shd w:val="clear" w:color="auto" w:fill="FFFFFF"/>
        <w:spacing w:after="0" w:line="240" w:lineRule="auto"/>
        <w:textAlignment w:val="baseline"/>
        <w:rPr>
          <w:rFonts w:ascii="Montserrat" w:hAnsi="Montserrat" w:eastAsia="Times New Roman" w:cs="Arial"/>
          <w:color w:val="000000"/>
          <w:lang w:eastAsia="en-GB"/>
        </w:rPr>
      </w:pPr>
    </w:p>
    <w:p w:rsidR="00ED7D8D" w:rsidP="364ED67C" w:rsidRDefault="00ED7D8D" w14:paraId="792B6E9A" w14:textId="5F95F709">
      <w:pPr>
        <w:shd w:val="clear" w:color="auto" w:fill="FFFFFF" w:themeFill="background1"/>
        <w:spacing w:after="0" w:line="240" w:lineRule="auto"/>
        <w:textAlignment w:val="baseline"/>
        <w:rPr>
          <w:rFonts w:ascii="Montserrat" w:hAnsi="Montserrat" w:eastAsia="Times New Roman" w:cs="Arial"/>
          <w:color w:val="000000"/>
          <w:lang w:eastAsia="en-GB"/>
        </w:rPr>
      </w:pPr>
      <w:r w:rsidRPr="00ED7D8D" w:rsidR="448E2ADF">
        <w:rPr>
          <w:rFonts w:ascii="Montserrat" w:hAnsi="Montserrat" w:eastAsia="Times New Roman" w:cs="Arial"/>
          <w:color w:val="000000"/>
          <w:lang w:eastAsia="en-GB"/>
        </w:rPr>
        <w:t xml:space="preserve">While for some people support from </w:t>
      </w:r>
      <w:r w:rsidRPr="00ED7D8D" w:rsidR="448E2ADF">
        <w:rPr>
          <w:rFonts w:ascii="Montserrat" w:hAnsi="Montserrat" w:eastAsia="Times New Roman" w:cs="Arial"/>
          <w:color w:val="000000"/>
          <w:lang w:eastAsia="en-GB"/>
        </w:rPr>
        <w:t>clinically</w:t>
      </w:r>
      <w:r w:rsidRPr="00ED7D8D" w:rsidR="3C79C0EB">
        <w:rPr>
          <w:rFonts w:ascii="Montserrat" w:hAnsi="Montserrat" w:eastAsia="Times New Roman" w:cs="Arial"/>
          <w:color w:val="000000"/>
          <w:lang w:eastAsia="en-GB"/>
        </w:rPr>
        <w:t>-</w:t>
      </w:r>
      <w:r w:rsidRPr="00ED7D8D" w:rsidR="448E2ADF">
        <w:rPr>
          <w:rFonts w:ascii="Montserrat" w:hAnsi="Montserrat" w:eastAsia="Times New Roman" w:cs="Arial"/>
          <w:color w:val="000000"/>
          <w:lang w:eastAsia="en-GB"/>
        </w:rPr>
        <w:t>led</w:t>
      </w:r>
      <w:r w:rsidRPr="00ED7D8D" w:rsidR="448E2ADF">
        <w:rPr>
          <w:rFonts w:ascii="Montserrat" w:hAnsi="Montserrat" w:eastAsia="Times New Roman" w:cs="Arial"/>
          <w:color w:val="000000"/>
          <w:lang w:eastAsia="en-GB"/>
        </w:rPr>
        <w:t xml:space="preserve"> mental health services will be essential, there is growing recognition of the role other support can play in helping people. From speaking to people with lived experience and our staff in our community support services, we know that many people living with suicidal thoughts value the role of peer-support</w:t>
      </w:r>
      <w:r w:rsidRPr="00ED7D8D" w:rsidR="79630C38">
        <w:rPr>
          <w:rFonts w:ascii="Montserrat" w:hAnsi="Montserrat" w:eastAsia="Times New Roman" w:cs="Arial"/>
          <w:color w:val="000000"/>
          <w:lang w:eastAsia="en-GB"/>
        </w:rPr>
        <w:t>, for example at our Sam’s Cafe service in Fife.</w:t>
      </w:r>
      <w:r w:rsidRPr="364ED67C">
        <w:rPr>
          <w:rStyle w:val="FootnoteReference"/>
          <w:rFonts w:ascii="Montserrat" w:hAnsi="Montserrat" w:eastAsia="Times New Roman" w:cs="Arial"/>
          <w:color w:val="000000" w:themeColor="text1" w:themeTint="FF" w:themeShade="FF"/>
          <w:lang w:eastAsia="en-GB"/>
        </w:rPr>
        <w:footnoteReference w:id="21593"/>
      </w:r>
      <w:r w:rsidRPr="00ED7D8D" w:rsidR="448E2ADF">
        <w:rPr>
          <w:rFonts w:ascii="Montserrat" w:hAnsi="Montserrat" w:eastAsia="Times New Roman" w:cs="Arial"/>
          <w:color w:val="000000"/>
          <w:lang w:eastAsia="en-GB"/>
        </w:rPr>
        <w:t xml:space="preserve"> We are encouraged that expanding peer support capability is a key element of</w:t>
      </w:r>
      <w:r w:rsidRPr="00ED7D8D" w:rsidR="07AFFE7E">
        <w:rPr>
          <w:rFonts w:ascii="Montserrat" w:hAnsi="Montserrat" w:eastAsia="Times New Roman" w:cs="Arial"/>
          <w:color w:val="000000"/>
          <w:lang w:eastAsia="en-GB"/>
        </w:rPr>
        <w:t xml:space="preserve"> the</w:t>
      </w:r>
      <w:r w:rsidRPr="00ED7D8D" w:rsidR="448E2ADF">
        <w:rPr>
          <w:rFonts w:ascii="Montserrat" w:hAnsi="Montserrat" w:eastAsia="Times New Roman" w:cs="Arial"/>
          <w:color w:val="000000"/>
          <w:lang w:eastAsia="en-GB"/>
        </w:rPr>
        <w:t xml:space="preserve"> </w:t>
      </w:r>
      <w:r w:rsidR="448E2ADF">
        <w:rPr>
          <w:rFonts w:ascii="Montserrat" w:hAnsi="Montserrat" w:eastAsia="Times New Roman" w:cs="Arial"/>
          <w:color w:val="000000"/>
          <w:lang w:eastAsia="en-GB"/>
        </w:rPr>
        <w:t xml:space="preserve">current </w:t>
      </w:r>
      <w:r w:rsidRPr="00ED7D8D" w:rsidR="448E2ADF">
        <w:rPr>
          <w:rFonts w:ascii="Montserrat" w:hAnsi="Montserrat" w:eastAsia="Times New Roman" w:cs="Arial"/>
          <w:color w:val="000000"/>
          <w:lang w:eastAsia="en-GB"/>
        </w:rPr>
        <w:t xml:space="preserve">action plan. We would like to see </w:t>
      </w:r>
      <w:r w:rsidRPr="00ED7D8D" w:rsidR="448E2ADF">
        <w:rPr>
          <w:rFonts w:ascii="Montserrat" w:hAnsi="Montserrat" w:eastAsia="Times New Roman" w:cs="Arial"/>
          <w:color w:val="000000"/>
          <w:lang w:eastAsia="en-GB"/>
        </w:rPr>
        <w:lastRenderedPageBreak/>
        <w:t>this acted upon and resourced as a priority in the first stage of the strategy's lifespan.</w:t>
      </w:r>
    </w:p>
    <w:p w:rsidR="00ED7D8D" w:rsidP="006177CD" w:rsidRDefault="00ED7D8D" w14:paraId="533EF0C0" w14:textId="52226745">
      <w:pPr>
        <w:shd w:val="clear" w:color="auto" w:fill="FFFFFF"/>
        <w:spacing w:after="0" w:line="240" w:lineRule="auto"/>
        <w:textAlignment w:val="baseline"/>
        <w:rPr>
          <w:rFonts w:ascii="Montserrat" w:hAnsi="Montserrat" w:eastAsia="Times New Roman" w:cs="Arial"/>
          <w:color w:val="000000"/>
          <w:lang w:eastAsia="en-GB"/>
        </w:rPr>
      </w:pPr>
    </w:p>
    <w:p w:rsidRPr="008D7D55" w:rsidR="00ED7D8D" w:rsidP="364ED67C" w:rsidRDefault="00ED7D8D" w14:paraId="0CE0A187" w14:textId="1ABCB98C">
      <w:pPr>
        <w:shd w:val="clear" w:color="auto" w:fill="FFFFFF" w:themeFill="background1"/>
        <w:spacing w:after="0" w:line="240" w:lineRule="auto"/>
        <w:textAlignment w:val="baseline"/>
        <w:rPr>
          <w:rFonts w:ascii="Montserrat" w:hAnsi="Montserrat" w:eastAsia="Times New Roman" w:cs="Arial"/>
          <w:color w:val="000000"/>
          <w:lang w:eastAsia="en-GB"/>
        </w:rPr>
      </w:pPr>
      <w:r w:rsidRPr="364ED67C" w:rsidR="448E2ADF">
        <w:rPr>
          <w:rFonts w:ascii="Montserrat" w:hAnsi="Montserrat" w:eastAsia="Times New Roman" w:cs="Arial"/>
          <w:color w:val="000000" w:themeColor="text1" w:themeTint="FF" w:themeShade="FF"/>
          <w:lang w:eastAsia="en-GB"/>
        </w:rPr>
        <w:t>In regards to</w:t>
      </w:r>
      <w:r w:rsidRPr="364ED67C" w:rsidR="448E2ADF">
        <w:rPr>
          <w:rFonts w:ascii="Montserrat" w:hAnsi="Montserrat" w:eastAsia="Times New Roman" w:cs="Arial"/>
          <w:color w:val="000000" w:themeColor="text1" w:themeTint="FF" w:themeShade="FF"/>
          <w:lang w:eastAsia="en-GB"/>
        </w:rPr>
        <w:t xml:space="preserve"> provision of support, while there are longstanding</w:t>
      </w:r>
      <w:r w:rsidRPr="364ED67C" w:rsidR="53398C66">
        <w:rPr>
          <w:rFonts w:ascii="Montserrat" w:hAnsi="Montserrat" w:eastAsia="Times New Roman" w:cs="Arial"/>
          <w:color w:val="000000" w:themeColor="text1" w:themeTint="FF" w:themeShade="FF"/>
          <w:lang w:eastAsia="en-GB"/>
        </w:rPr>
        <w:t xml:space="preserve"> and</w:t>
      </w:r>
      <w:r w:rsidRPr="364ED67C" w:rsidR="448E2ADF">
        <w:rPr>
          <w:rFonts w:ascii="Montserrat" w:hAnsi="Montserrat" w:eastAsia="Times New Roman" w:cs="Arial"/>
          <w:color w:val="000000" w:themeColor="text1" w:themeTint="FF" w:themeShade="FF"/>
          <w:lang w:eastAsia="en-GB"/>
        </w:rPr>
        <w:t xml:space="preserve"> significant barriers to accessing </w:t>
      </w:r>
      <w:r w:rsidRPr="364ED67C" w:rsidR="448E2ADF">
        <w:rPr>
          <w:rFonts w:ascii="Montserrat" w:hAnsi="Montserrat" w:eastAsia="Times New Roman" w:cs="Arial"/>
          <w:color w:val="000000" w:themeColor="text1" w:themeTint="FF" w:themeShade="FF"/>
          <w:lang w:eastAsia="en-GB"/>
        </w:rPr>
        <w:t>appropriate</w:t>
      </w:r>
      <w:r w:rsidRPr="364ED67C" w:rsidR="448E2ADF">
        <w:rPr>
          <w:rFonts w:ascii="Montserrat" w:hAnsi="Montserrat" w:eastAsia="Times New Roman" w:cs="Arial"/>
          <w:color w:val="000000" w:themeColor="text1" w:themeTint="FF" w:themeShade="FF"/>
          <w:lang w:eastAsia="en-GB"/>
        </w:rPr>
        <w:t xml:space="preserve"> and </w:t>
      </w:r>
      <w:r w:rsidRPr="364ED67C" w:rsidR="448E2ADF">
        <w:rPr>
          <w:rFonts w:ascii="Montserrat" w:hAnsi="Montserrat" w:eastAsia="Times New Roman" w:cs="Arial"/>
          <w:color w:val="000000" w:themeColor="text1" w:themeTint="FF" w:themeShade="FF"/>
          <w:lang w:eastAsia="en-GB"/>
        </w:rPr>
        <w:t>timely</w:t>
      </w:r>
      <w:r w:rsidRPr="364ED67C" w:rsidR="448E2ADF">
        <w:rPr>
          <w:rFonts w:ascii="Montserrat" w:hAnsi="Montserrat" w:eastAsia="Times New Roman" w:cs="Arial"/>
          <w:color w:val="000000" w:themeColor="text1" w:themeTint="FF" w:themeShade="FF"/>
          <w:lang w:eastAsia="en-GB"/>
        </w:rPr>
        <w:t xml:space="preserve"> support in the community, there has also been real progress. For example</w:t>
      </w:r>
      <w:r w:rsidRPr="364ED67C" w:rsidR="1282A402">
        <w:rPr>
          <w:rFonts w:ascii="Montserrat" w:hAnsi="Montserrat" w:eastAsia="Times New Roman" w:cs="Arial"/>
          <w:color w:val="000000" w:themeColor="text1" w:themeTint="FF" w:themeShade="FF"/>
          <w:lang w:eastAsia="en-GB"/>
        </w:rPr>
        <w:t>,</w:t>
      </w:r>
      <w:r w:rsidRPr="364ED67C" w:rsidR="448E2ADF">
        <w:rPr>
          <w:rFonts w:ascii="Montserrat" w:hAnsi="Montserrat" w:eastAsia="Times New Roman" w:cs="Arial"/>
          <w:color w:val="000000" w:themeColor="text1" w:themeTint="FF" w:themeShade="FF"/>
          <w:lang w:eastAsia="en-GB"/>
        </w:rPr>
        <w:t xml:space="preserve"> the introduction and</w:t>
      </w:r>
      <w:r w:rsidRPr="364ED67C" w:rsidR="7BF7F290">
        <w:rPr>
          <w:rFonts w:ascii="Montserrat" w:hAnsi="Montserrat" w:eastAsia="Times New Roman" w:cs="Arial"/>
          <w:color w:val="000000" w:themeColor="text1" w:themeTint="FF" w:themeShade="FF"/>
          <w:lang w:eastAsia="en-GB"/>
        </w:rPr>
        <w:t xml:space="preserve"> roll</w:t>
      </w:r>
      <w:r w:rsidRPr="364ED67C" w:rsidR="0A42291E">
        <w:rPr>
          <w:rFonts w:ascii="Montserrat" w:hAnsi="Montserrat" w:eastAsia="Times New Roman" w:cs="Arial"/>
          <w:color w:val="000000" w:themeColor="text1" w:themeTint="FF" w:themeShade="FF"/>
          <w:lang w:eastAsia="en-GB"/>
        </w:rPr>
        <w:t>-</w:t>
      </w:r>
      <w:r w:rsidRPr="364ED67C" w:rsidR="7BF7F290">
        <w:rPr>
          <w:rFonts w:ascii="Montserrat" w:hAnsi="Montserrat" w:eastAsia="Times New Roman" w:cs="Arial"/>
          <w:color w:val="000000" w:themeColor="text1" w:themeTint="FF" w:themeShade="FF"/>
          <w:lang w:eastAsia="en-GB"/>
        </w:rPr>
        <w:t>out</w:t>
      </w:r>
      <w:r w:rsidRPr="364ED67C" w:rsidR="448E2ADF">
        <w:rPr>
          <w:rFonts w:ascii="Montserrat" w:hAnsi="Montserrat" w:eastAsia="Times New Roman" w:cs="Arial"/>
          <w:color w:val="000000" w:themeColor="text1" w:themeTint="FF" w:themeShade="FF"/>
          <w:lang w:eastAsia="en-GB"/>
        </w:rPr>
        <w:t xml:space="preserve"> of Distress Brief Interventio</w:t>
      </w:r>
      <w:r w:rsidRPr="364ED67C" w:rsidR="7BF7F290">
        <w:rPr>
          <w:rFonts w:ascii="Montserrat" w:hAnsi="Montserrat" w:eastAsia="Times New Roman" w:cs="Arial"/>
          <w:color w:val="000000" w:themeColor="text1" w:themeTint="FF" w:themeShade="FF"/>
          <w:lang w:eastAsia="en-GB"/>
        </w:rPr>
        <w:t xml:space="preserve">ns (DBI) has been </w:t>
      </w:r>
      <w:r w:rsidRPr="364ED67C" w:rsidR="7BF7F290">
        <w:rPr>
          <w:rFonts w:ascii="Montserrat" w:hAnsi="Montserrat" w:eastAsia="Times New Roman" w:cs="Arial"/>
          <w:color w:val="000000" w:themeColor="text1" w:themeTint="FF" w:themeShade="FF"/>
          <w:lang w:eastAsia="en-GB"/>
        </w:rPr>
        <w:t>invaluable</w:t>
      </w:r>
      <w:r w:rsidRPr="364ED67C" w:rsidR="7BF7F290">
        <w:rPr>
          <w:rFonts w:ascii="Montserrat" w:hAnsi="Montserrat" w:eastAsia="Times New Roman" w:cs="Arial"/>
          <w:color w:val="000000" w:themeColor="text1" w:themeTint="FF" w:themeShade="FF"/>
          <w:lang w:eastAsia="en-GB"/>
        </w:rPr>
        <w:t xml:space="preserve">. We look forward to the completion of the national roll out of DBI this </w:t>
      </w:r>
      <w:r w:rsidRPr="364ED67C" w:rsidR="7BF7F290">
        <w:rPr>
          <w:rFonts w:ascii="Montserrat" w:hAnsi="Montserrat" w:eastAsia="Times New Roman" w:cs="Arial"/>
          <w:color w:val="000000" w:themeColor="text1" w:themeTint="FF" w:themeShade="FF"/>
          <w:lang w:eastAsia="en-GB"/>
        </w:rPr>
        <w:t>year, and</w:t>
      </w:r>
      <w:r w:rsidRPr="364ED67C" w:rsidR="7BF7F290">
        <w:rPr>
          <w:rFonts w:ascii="Montserrat" w:hAnsi="Montserrat" w:eastAsia="Times New Roman" w:cs="Arial"/>
          <w:color w:val="000000" w:themeColor="text1" w:themeTint="FF" w:themeShade="FF"/>
          <w:lang w:eastAsia="en-GB"/>
        </w:rPr>
        <w:t xml:space="preserve"> believe ongoing resourcing of DBI to </w:t>
      </w:r>
      <w:r w:rsidRPr="364ED67C" w:rsidR="7BF7F290">
        <w:rPr>
          <w:rFonts w:ascii="Montserrat" w:hAnsi="Montserrat" w:eastAsia="Times New Roman" w:cs="Arial"/>
          <w:color w:val="000000" w:themeColor="text1" w:themeTint="FF" w:themeShade="FF"/>
          <w:lang w:eastAsia="en-GB"/>
        </w:rPr>
        <w:t>maintain</w:t>
      </w:r>
      <w:r w:rsidRPr="364ED67C" w:rsidR="7BF7F290">
        <w:rPr>
          <w:rFonts w:ascii="Montserrat" w:hAnsi="Montserrat" w:eastAsia="Times New Roman" w:cs="Arial"/>
          <w:color w:val="000000" w:themeColor="text1" w:themeTint="FF" w:themeShade="FF"/>
          <w:lang w:eastAsia="en-GB"/>
        </w:rPr>
        <w:t xml:space="preserve"> and expand provision is essential.</w:t>
      </w:r>
    </w:p>
    <w:p w:rsidRPr="008D7D55" w:rsidR="008D7D55" w:rsidP="008D7D55" w:rsidRDefault="008D7D55" w14:paraId="2439A84E" w14:textId="77777777">
      <w:pPr>
        <w:shd w:val="clear" w:color="auto" w:fill="FFFFFF"/>
        <w:spacing w:after="0" w:line="240" w:lineRule="auto"/>
        <w:ind w:left="720"/>
        <w:textAlignment w:val="baseline"/>
        <w:rPr>
          <w:rFonts w:ascii="Montserrat" w:hAnsi="Montserrat" w:eastAsia="Times New Roman" w:cs="Arial"/>
          <w:color w:val="000000"/>
          <w:lang w:eastAsia="en-GB"/>
        </w:rPr>
      </w:pPr>
    </w:p>
    <w:p w:rsidR="364ED67C" w:rsidRDefault="364ED67C" w14:paraId="3A5E9901" w14:textId="2172A489">
      <w:pPr>
        <w:rPr/>
      </w:pPr>
      <w:r>
        <w:br w:type="page"/>
      </w:r>
    </w:p>
    <w:p w:rsidRPr="00BF24EE" w:rsidR="00BF24EE" w:rsidP="364ED67C" w:rsidRDefault="008D7D55" w14:paraId="74292593" w14:textId="7D046C9C">
      <w:pPr>
        <w:numPr>
          <w:ilvl w:val="0"/>
          <w:numId w:val="7"/>
        </w:numPr>
        <w:shd w:val="clear" w:color="auto" w:fill="FFFFFF" w:themeFill="background1"/>
        <w:spacing w:after="0" w:line="240" w:lineRule="auto"/>
        <w:rPr>
          <w:rFonts w:ascii="Montserrat" w:hAnsi="Montserrat" w:eastAsia="Times New Roman" w:cs="Arial"/>
          <w:color w:val="000000"/>
          <w:lang w:eastAsia="en-GB"/>
        </w:rPr>
      </w:pPr>
      <w:r w:rsidRPr="008D7D55" w:rsidR="178EFED2">
        <w:rPr>
          <w:rFonts w:ascii="Montserrat" w:hAnsi="Montserrat" w:eastAsia="Times New Roman" w:cs="Arial"/>
          <w:b w:val="1"/>
          <w:bCs w:val="1"/>
          <w:color w:val="000000"/>
          <w:bdr w:val="none" w:color="auto" w:sz="0" w:space="0" w:frame="1"/>
          <w:lang w:eastAsia="en-GB"/>
        </w:rPr>
        <w:t>T</w:t>
      </w:r>
      <w:r w:rsidRPr="008D7D55" w:rsidR="15F9D0DF">
        <w:rPr>
          <w:rFonts w:ascii="Montserrat" w:hAnsi="Montserrat" w:eastAsia="Times New Roman" w:cs="Arial"/>
          <w:b w:val="1"/>
          <w:bCs w:val="1"/>
          <w:color w:val="000000"/>
          <w:bdr w:val="none" w:color="auto" w:sz="0" w:space="0" w:frame="1"/>
          <w:lang w:eastAsia="en-GB"/>
        </w:rPr>
        <w:t>o what extent do you believe that the Scottish Government and COSLA’s Suicide Prevention Strategy 2022 to 2032 and delivery plan will achieve its vision of reducing the number of suicide deaths in Scotland?</w:t>
      </w:r>
      <w:r w:rsidRPr="008D7D55">
        <w:rPr>
          <w:rFonts w:ascii="Montserrat" w:hAnsi="Montserrat" w:eastAsia="Times New Roman" w:cs="Arial"/>
          <w:color w:val="000000"/>
          <w:bdr w:val="none" w:color="auto" w:sz="0" w:space="0" w:frame="1"/>
          <w:lang w:eastAsia="en-GB"/>
        </w:rPr>
        <w:br/>
      </w:r>
    </w:p>
    <w:p w:rsidR="00AD6A4C" w:rsidP="364ED67C" w:rsidRDefault="00BF24EE" w14:paraId="2ECCFF2E" w14:textId="077F5031">
      <w:pPr>
        <w:shd w:val="clear" w:color="auto" w:fill="FFFFFF" w:themeFill="background1"/>
        <w:spacing w:after="0" w:line="240" w:lineRule="auto"/>
        <w:rPr>
          <w:rFonts w:ascii="Montserrat" w:hAnsi="Montserrat" w:eastAsia="Times New Roman" w:cs="Arial"/>
          <w:color w:val="000000"/>
          <w:bdr w:val="none" w:color="auto" w:sz="0" w:space="0" w:frame="1"/>
          <w:lang w:eastAsia="en-GB"/>
        </w:rPr>
      </w:pPr>
      <w:r w:rsidRPr="364ED67C" w:rsidR="26588941">
        <w:rPr>
          <w:rFonts w:ascii="Montserrat" w:hAnsi="Montserrat" w:eastAsia="Times New Roman" w:cs="Arial"/>
          <w:color w:val="000000"/>
          <w:bdr w:val="none" w:color="auto" w:sz="0" w:space="0" w:frame="1"/>
          <w:lang w:eastAsia="en-GB"/>
        </w:rPr>
        <w:t xml:space="preserve">There is much to welcome in </w:t>
      </w:r>
      <w:r w:rsidRPr="364ED67C" w:rsidR="6D9A8CA7">
        <w:rPr>
          <w:rFonts w:ascii="Montserrat" w:hAnsi="Montserrat" w:eastAsia="Times New Roman" w:cs="Arial"/>
          <w:color w:val="000000"/>
          <w:bdr w:val="none" w:color="auto" w:sz="0" w:space="0" w:frame="1"/>
          <w:lang w:eastAsia="en-GB"/>
        </w:rPr>
        <w:t xml:space="preserve">CHT and the associated</w:t>
      </w:r>
      <w:r w:rsidRPr="364ED67C" w:rsidR="686FAAFE">
        <w:rPr>
          <w:rFonts w:ascii="Montserrat" w:hAnsi="Montserrat" w:eastAsia="Times New Roman" w:cs="Arial"/>
          <w:color w:val="000000"/>
          <w:bdr w:val="none" w:color="auto" w:sz="0" w:space="0" w:frame="1"/>
          <w:lang w:eastAsia="en-GB"/>
        </w:rPr>
        <w:t xml:space="preserve"> </w:t>
      </w:r>
      <w:r w:rsidRPr="364ED67C" w:rsidR="686FAAFE">
        <w:rPr>
          <w:rFonts w:ascii="Montserrat" w:hAnsi="Montserrat" w:eastAsia="Times New Roman" w:cs="Arial"/>
          <w:color w:val="000000"/>
          <w:bdr w:val="none" w:color="auto" w:sz="0" w:space="0" w:frame="1"/>
          <w:lang w:eastAsia="en-GB"/>
        </w:rPr>
        <w:t>action</w:t>
      </w:r>
      <w:r w:rsidRPr="364ED67C" w:rsidR="44E1E305">
        <w:rPr>
          <w:rFonts w:ascii="Montserrat" w:hAnsi="Montserrat" w:eastAsia="Times New Roman" w:cs="Arial"/>
          <w:color w:val="000000"/>
          <w:bdr w:val="none" w:color="auto" w:sz="0" w:space="0" w:frame="1"/>
          <w:lang w:eastAsia="en-GB"/>
        </w:rPr>
        <w:t xml:space="preserve"> plan</w:t>
      </w:r>
      <w:r w:rsidRPr="364ED67C" w:rsidR="44E1E305">
        <w:rPr>
          <w:rFonts w:ascii="Montserrat" w:hAnsi="Montserrat" w:eastAsia="Times New Roman" w:cs="Arial"/>
          <w:color w:val="000000"/>
          <w:bdr w:val="none" w:color="auto" w:sz="0" w:space="0" w:frame="1"/>
          <w:lang w:eastAsia="en-GB"/>
        </w:rPr>
        <w:t xml:space="preserve">. In particular, and related to comments in </w:t>
      </w:r>
      <w:r w:rsidRPr="364ED67C" w:rsidR="44E1E305">
        <w:rPr>
          <w:rFonts w:ascii="Montserrat" w:hAnsi="Montserrat" w:eastAsia="Times New Roman" w:cs="Arial"/>
          <w:color w:val="000000"/>
          <w:bdr w:val="none" w:color="auto" w:sz="0" w:space="0" w:frame="1"/>
          <w:lang w:eastAsia="en-GB"/>
        </w:rPr>
        <w:t xml:space="preserve">previous</w:t>
      </w:r>
      <w:r w:rsidRPr="364ED67C" w:rsidR="44E1E305">
        <w:rPr>
          <w:rFonts w:ascii="Montserrat" w:hAnsi="Montserrat" w:eastAsia="Times New Roman" w:cs="Arial"/>
          <w:color w:val="000000"/>
          <w:bdr w:val="none" w:color="auto" w:sz="0" w:space="0" w:frame="1"/>
          <w:lang w:eastAsia="en-GB"/>
        </w:rPr>
        <w:t xml:space="preserve"> answers, we welcome the explicit focus within the strategy o</w:t>
      </w:r>
      <w:r w:rsidRPr="364ED67C" w:rsidR="76724330">
        <w:rPr>
          <w:rFonts w:ascii="Montserrat" w:hAnsi="Montserrat" w:eastAsia="Times New Roman" w:cs="Arial"/>
          <w:color w:val="000000"/>
          <w:bdr w:val="none" w:color="auto" w:sz="0" w:space="0" w:frame="1"/>
          <w:lang w:eastAsia="en-GB"/>
        </w:rPr>
        <w:t xml:space="preserve">n</w:t>
      </w:r>
      <w:r w:rsidRPr="364ED67C" w:rsidR="44E1E305">
        <w:rPr>
          <w:rFonts w:ascii="Montserrat" w:hAnsi="Montserrat" w:eastAsia="Times New Roman" w:cs="Arial"/>
          <w:color w:val="000000"/>
          <w:bdr w:val="none" w:color="auto" w:sz="0" w:space="0" w:frame="1"/>
          <w:lang w:eastAsia="en-GB"/>
        </w:rPr>
        <w:t xml:space="preserve"> the role of inequalities and social determinants which can increase risk of suicide</w:t>
      </w:r>
      <w:r w:rsidRPr="364ED67C" w:rsidR="44E1E305">
        <w:rPr>
          <w:rFonts w:ascii="Montserrat" w:hAnsi="Montserrat" w:eastAsia="Times New Roman" w:cs="Arial"/>
          <w:color w:val="000000"/>
          <w:bdr w:val="none" w:color="auto" w:sz="0" w:space="0" w:frame="1"/>
          <w:lang w:eastAsia="en-GB"/>
        </w:rPr>
        <w:t xml:space="preserve">.  </w:t>
      </w:r>
    </w:p>
    <w:p w:rsidR="00AD6A4C" w:rsidP="00BF24EE" w:rsidRDefault="00AD6A4C" w14:paraId="385D0886" w14:textId="77777777">
      <w:pPr>
        <w:shd w:val="clear" w:color="auto" w:fill="FFFFFF"/>
        <w:spacing w:after="0" w:line="240" w:lineRule="auto"/>
        <w:ind w:left="360"/>
        <w:rPr>
          <w:rFonts w:ascii="Montserrat" w:hAnsi="Montserrat" w:eastAsia="Times New Roman" w:cs="Arial"/>
          <w:bCs/>
          <w:color w:val="000000"/>
          <w:bdr w:val="none" w:color="auto" w:sz="0" w:space="0" w:frame="1"/>
          <w:lang w:eastAsia="en-GB"/>
        </w:rPr>
      </w:pPr>
    </w:p>
    <w:p w:rsidR="00AD6A4C" w:rsidP="364ED67C" w:rsidRDefault="00AD6A4C" w14:paraId="65C959FE" w14:textId="1A69AE36">
      <w:pPr>
        <w:shd w:val="clear" w:color="auto" w:fill="FFFFFF" w:themeFill="background1"/>
        <w:spacing w:after="0" w:line="240" w:lineRule="auto"/>
        <w:rPr>
          <w:rFonts w:ascii="Montserrat" w:hAnsi="Montserrat" w:eastAsia="Times New Roman" w:cs="Arial"/>
          <w:color w:val="000000" w:themeColor="text1" w:themeTint="FF" w:themeShade="FF"/>
          <w:lang w:eastAsia="en-GB"/>
        </w:rPr>
      </w:pPr>
      <w:r w:rsidRPr="364ED67C" w:rsidR="7BF7F290">
        <w:rPr>
          <w:rFonts w:ascii="Montserrat" w:hAnsi="Montserrat" w:eastAsia="Times New Roman" w:cs="Arial"/>
          <w:color w:val="000000"/>
          <w:bdr w:val="none" w:color="auto" w:sz="0" w:space="0" w:frame="1"/>
          <w:lang w:eastAsia="en-GB"/>
        </w:rPr>
        <w:t xml:space="preserve">Work</w:t>
      </w:r>
      <w:r w:rsidRPr="364ED67C" w:rsidR="0E9C095B">
        <w:rPr>
          <w:rFonts w:ascii="Montserrat" w:hAnsi="Montserrat" w:eastAsia="Times New Roman" w:cs="Arial"/>
          <w:color w:val="000000"/>
          <w:bdr w:val="none" w:color="auto" w:sz="0" w:space="0" w:frame="1"/>
          <w:lang w:eastAsia="en-GB"/>
        </w:rPr>
        <w:t xml:space="preserve"> that</w:t>
      </w:r>
      <w:r w:rsidRPr="364ED67C" w:rsidR="7BF7F290">
        <w:rPr>
          <w:rFonts w:ascii="Montserrat" w:hAnsi="Montserrat" w:eastAsia="Times New Roman" w:cs="Arial"/>
          <w:color w:val="000000"/>
          <w:bdr w:val="none" w:color="auto" w:sz="0" w:space="0" w:frame="1"/>
          <w:lang w:eastAsia="en-GB"/>
        </w:rPr>
        <w:t xml:space="preserve"> we as </w:t>
      </w:r>
      <w:r w:rsidRPr="364ED67C" w:rsidR="142D8C7F">
        <w:rPr>
          <w:rFonts w:ascii="Montserrat" w:hAnsi="Montserrat" w:eastAsia="Times New Roman" w:cs="Arial"/>
          <w:color w:val="000000"/>
          <w:bdr w:val="none" w:color="auto" w:sz="0" w:space="0" w:frame="1"/>
          <w:lang w:eastAsia="en-GB"/>
        </w:rPr>
        <w:t xml:space="preserve">s</w:t>
      </w:r>
      <w:r w:rsidRPr="364ED67C" w:rsidR="7BF7F290">
        <w:rPr>
          <w:rFonts w:ascii="Montserrat" w:hAnsi="Montserrat" w:eastAsia="Times New Roman" w:cs="Arial"/>
          <w:color w:val="000000"/>
          <w:bdr w:val="none" w:color="auto" w:sz="0" w:space="0" w:frame="1"/>
          <w:lang w:eastAsia="en-GB"/>
        </w:rPr>
        <w:t xml:space="preserve">trategic </w:t>
      </w:r>
      <w:r w:rsidRPr="364ED67C" w:rsidR="36BAAC61">
        <w:rPr>
          <w:rFonts w:ascii="Montserrat" w:hAnsi="Montserrat" w:eastAsia="Times New Roman" w:cs="Arial"/>
          <w:color w:val="000000"/>
          <w:bdr w:val="none" w:color="auto" w:sz="0" w:space="0" w:frame="1"/>
          <w:lang w:eastAsia="en-GB"/>
        </w:rPr>
        <w:t xml:space="preserve">o</w:t>
      </w:r>
      <w:r w:rsidRPr="364ED67C" w:rsidR="7BF7F290">
        <w:rPr>
          <w:rFonts w:ascii="Montserrat" w:hAnsi="Montserrat" w:eastAsia="Times New Roman" w:cs="Arial"/>
          <w:color w:val="000000"/>
          <w:bdr w:val="none" w:color="auto" w:sz="0" w:space="0" w:frame="1"/>
          <w:lang w:eastAsia="en-GB"/>
        </w:rPr>
        <w:t xml:space="preserve">utcome </w:t>
      </w:r>
      <w:r w:rsidRPr="364ED67C" w:rsidR="000F9C9C">
        <w:rPr>
          <w:rFonts w:ascii="Montserrat" w:hAnsi="Montserrat" w:eastAsia="Times New Roman" w:cs="Arial"/>
          <w:color w:val="000000"/>
          <w:bdr w:val="none" w:color="auto" w:sz="0" w:space="0" w:frame="1"/>
          <w:lang w:eastAsia="en-GB"/>
        </w:rPr>
        <w:t xml:space="preserve">l</w:t>
      </w:r>
      <w:r w:rsidRPr="364ED67C" w:rsidR="7BF7F290">
        <w:rPr>
          <w:rFonts w:ascii="Montserrat" w:hAnsi="Montserrat" w:eastAsia="Times New Roman" w:cs="Arial"/>
          <w:color w:val="000000"/>
          <w:bdr w:val="none" w:color="auto" w:sz="0" w:space="0" w:frame="1"/>
          <w:lang w:eastAsia="en-GB"/>
        </w:rPr>
        <w:t xml:space="preserve">ead for </w:t>
      </w:r>
      <w:r w:rsidRPr="364ED67C" w:rsidR="42B09BC6">
        <w:rPr>
          <w:rFonts w:ascii="Montserrat" w:hAnsi="Montserrat" w:eastAsia="Times New Roman" w:cs="Arial"/>
          <w:color w:val="000000"/>
          <w:bdr w:val="none" w:color="auto" w:sz="0" w:space="0" w:frame="1"/>
          <w:lang w:eastAsia="en-GB"/>
        </w:rPr>
        <w:t xml:space="preserve">o</w:t>
      </w:r>
      <w:r w:rsidRPr="364ED67C" w:rsidR="7BF7F290">
        <w:rPr>
          <w:rFonts w:ascii="Montserrat" w:hAnsi="Montserrat" w:eastAsia="Times New Roman" w:cs="Arial"/>
          <w:color w:val="000000"/>
          <w:bdr w:val="none" w:color="auto" w:sz="0" w:space="0" w:frame="1"/>
          <w:lang w:eastAsia="en-GB"/>
        </w:rPr>
        <w:t xml:space="preserve">utcome 2 of the strategy will be coordinating</w:t>
      </w:r>
      <w:r w:rsidRPr="364ED67C" w:rsidR="31B58727">
        <w:rPr>
          <w:rFonts w:ascii="Montserrat" w:hAnsi="Montserrat" w:eastAsia="Times New Roman" w:cs="Arial"/>
          <w:color w:val="000000"/>
          <w:bdr w:val="none" w:color="auto" w:sz="0" w:space="0" w:frame="1"/>
          <w:lang w:eastAsia="en-GB"/>
        </w:rPr>
        <w:t xml:space="preserve"> </w:t>
      </w:r>
      <w:r w:rsidRPr="364ED67C" w:rsidR="7BF7F290">
        <w:rPr>
          <w:rFonts w:ascii="Montserrat" w:hAnsi="Montserrat" w:eastAsia="Times New Roman" w:cs="Arial"/>
          <w:color w:val="000000"/>
          <w:bdr w:val="none" w:color="auto" w:sz="0" w:space="0" w:frame="1"/>
          <w:lang w:eastAsia="en-GB"/>
        </w:rPr>
        <w:t xml:space="preserve">has potential to make real change. </w:t>
      </w:r>
      <w:r w:rsidRPr="364ED67C" w:rsidR="7BF7F290">
        <w:rPr>
          <w:rFonts w:ascii="Montserrat" w:hAnsi="Montserrat" w:eastAsia="Times New Roman" w:cs="Arial"/>
          <w:color w:val="000000"/>
          <w:bdr w:val="none" w:color="auto" w:sz="0" w:space="0" w:frame="1"/>
          <w:lang w:eastAsia="en-GB"/>
        </w:rPr>
        <w:t xml:space="preserve">In particular</w:t>
      </w:r>
      <w:r w:rsidRPr="364ED67C" w:rsidR="750534D0">
        <w:rPr>
          <w:rFonts w:ascii="Montserrat" w:hAnsi="Montserrat" w:eastAsia="Times New Roman" w:cs="Arial"/>
          <w:color w:val="000000"/>
          <w:bdr w:val="none" w:color="auto" w:sz="0" w:space="0" w:frame="1"/>
          <w:lang w:eastAsia="en-GB"/>
        </w:rPr>
        <w:t xml:space="preserve">,</w:t>
      </w:r>
      <w:r w:rsidRPr="364ED67C" w:rsidR="7BF7F290">
        <w:rPr>
          <w:rFonts w:ascii="Montserrat" w:hAnsi="Montserrat" w:eastAsia="Times New Roman" w:cs="Arial"/>
          <w:color w:val="000000"/>
          <w:bdr w:val="none" w:color="auto" w:sz="0" w:space="0" w:frame="1"/>
          <w:lang w:eastAsia="en-GB"/>
        </w:rPr>
        <w:t xml:space="preserve"> continuing</w:t>
      </w:r>
      <w:r w:rsidRPr="364ED67C" w:rsidR="7BF7F290">
        <w:rPr>
          <w:rFonts w:ascii="Montserrat" w:hAnsi="Montserrat" w:eastAsia="Times New Roman" w:cs="Arial"/>
          <w:color w:val="000000"/>
          <w:bdr w:val="none" w:color="auto" w:sz="0" w:space="0" w:frame="1"/>
          <w:lang w:eastAsia="en-GB"/>
        </w:rPr>
        <w:t xml:space="preserve"> to grow Scotland’s suicide prevention social movement “United </w:t>
      </w:r>
      <w:r w:rsidRPr="364ED67C" w:rsidR="7BF7F290">
        <w:rPr>
          <w:rFonts w:ascii="Montserrat" w:hAnsi="Montserrat" w:eastAsia="Times New Roman" w:cs="Arial"/>
          <w:color w:val="000000"/>
          <w:bdr w:val="none" w:color="auto" w:sz="0" w:space="0" w:frame="1"/>
          <w:lang w:eastAsia="en-GB"/>
        </w:rPr>
        <w:t xml:space="preserve">To</w:t>
      </w:r>
      <w:r w:rsidRPr="364ED67C" w:rsidR="7BF7F290">
        <w:rPr>
          <w:rFonts w:ascii="Montserrat" w:hAnsi="Montserrat" w:eastAsia="Times New Roman" w:cs="Arial"/>
          <w:color w:val="000000"/>
          <w:bdr w:val="none" w:color="auto" w:sz="0" w:space="0" w:frame="1"/>
          <w:lang w:eastAsia="en-GB"/>
        </w:rPr>
        <w:t xml:space="preserve"> Prevent Suicide” will support increased understanding of suicide and reduced stigma. </w:t>
      </w:r>
      <w:r w:rsidRPr="364ED67C" w:rsidR="06CE3DAD">
        <w:rPr>
          <w:rFonts w:ascii="Montserrat" w:hAnsi="Montserrat" w:eastAsia="Times New Roman" w:cs="Arial"/>
          <w:color w:val="000000"/>
          <w:bdr w:val="none" w:color="auto" w:sz="0" w:space="0" w:frame="1"/>
          <w:lang w:eastAsia="en-GB"/>
        </w:rPr>
        <w:t xml:space="preserve">We are working towards</w:t>
      </w:r>
      <w:r w:rsidRPr="364ED67C" w:rsidR="6881E24E">
        <w:rPr>
          <w:rFonts w:ascii="Montserrat" w:hAnsi="Montserrat" w:eastAsia="Times New Roman" w:cs="Arial"/>
          <w:color w:val="000000"/>
          <w:bdr w:val="none" w:color="auto" w:sz="0" w:space="0" w:frame="1"/>
          <w:lang w:eastAsia="en-GB"/>
        </w:rPr>
        <w:t xml:space="preserve">:</w:t>
      </w:r>
    </w:p>
    <w:p w:rsidR="00AD6A4C" w:rsidP="364ED67C" w:rsidRDefault="00AD6A4C" w14:paraId="4D3DD189" w14:textId="72D88714">
      <w:pPr>
        <w:pStyle w:val="Normal"/>
        <w:shd w:val="clear" w:color="auto" w:fill="FFFFFF" w:themeFill="background1"/>
        <w:spacing w:after="0" w:line="240" w:lineRule="auto"/>
        <w:rPr>
          <w:rFonts w:ascii="Montserrat" w:hAnsi="Montserrat" w:eastAsia="Times New Roman" w:cs="Arial"/>
          <w:color w:val="000000" w:themeColor="text1" w:themeTint="FF" w:themeShade="FF"/>
          <w:lang w:eastAsia="en-GB"/>
        </w:rPr>
      </w:pPr>
    </w:p>
    <w:p w:rsidR="00AD6A4C" w:rsidP="364ED67C" w:rsidRDefault="00AD6A4C" w14:paraId="69DCAF4D" w14:textId="12B38C81">
      <w:pPr>
        <w:pStyle w:val="ListParagraph"/>
        <w:numPr>
          <w:ilvl w:val="0"/>
          <w:numId w:val="10"/>
        </w:numPr>
        <w:shd w:val="clear" w:color="auto" w:fill="FFFFFF" w:themeFill="background1"/>
        <w:spacing w:after="0" w:line="240" w:lineRule="auto"/>
        <w:rPr>
          <w:rFonts w:ascii="Montserrat" w:hAnsi="Montserrat" w:eastAsia="Times New Roman" w:cs="Arial"/>
          <w:color w:val="000000"/>
          <w:bdr w:val="none" w:color="auto" w:sz="0" w:space="0" w:frame="1"/>
          <w:lang w:eastAsia="en-GB"/>
        </w:rPr>
      </w:pPr>
      <w:r w:rsidRPr="364ED67C" w:rsidR="6881E24E">
        <w:rPr>
          <w:rFonts w:ascii="Montserrat" w:hAnsi="Montserrat" w:eastAsia="Times New Roman" w:cs="Arial"/>
          <w:color w:val="000000"/>
          <w:bdr w:val="none" w:color="auto" w:sz="0" w:space="0" w:frame="1"/>
          <w:lang w:eastAsia="en-GB"/>
        </w:rPr>
        <w:t xml:space="preserve">A</w:t>
      </w:r>
      <w:r w:rsidRPr="364ED67C" w:rsidR="06CE3DAD">
        <w:rPr>
          <w:rFonts w:ascii="Montserrat" w:hAnsi="Montserrat" w:eastAsia="Times New Roman" w:cs="Arial"/>
          <w:color w:val="000000"/>
          <w:bdr w:val="none" w:color="auto" w:sz="0" w:space="0" w:frame="1"/>
          <w:lang w:eastAsia="en-GB"/>
        </w:rPr>
        <w:t xml:space="preserve"> more strategic approach to campaigning</w:t>
      </w:r>
    </w:p>
    <w:p w:rsidR="00AD6A4C" w:rsidP="364ED67C" w:rsidRDefault="00AD6A4C" w14:paraId="093D8463" w14:textId="1A2A0A62">
      <w:pPr>
        <w:pStyle w:val="ListParagraph"/>
        <w:numPr>
          <w:ilvl w:val="0"/>
          <w:numId w:val="10"/>
        </w:numPr>
        <w:shd w:val="clear" w:color="auto" w:fill="FFFFFF" w:themeFill="background1"/>
        <w:spacing w:after="0" w:line="240" w:lineRule="auto"/>
        <w:ind/>
        <w:rPr>
          <w:rFonts w:ascii="Montserrat" w:hAnsi="Montserrat" w:eastAsia="Times New Roman" w:cs="Arial"/>
          <w:color w:val="000000" w:themeColor="text1" w:themeTint="FF" w:themeShade="FF"/>
          <w:lang w:eastAsia="en-GB"/>
        </w:rPr>
      </w:pPr>
      <w:r w:rsidRPr="364ED67C" w:rsidR="06CE3DAD">
        <w:rPr>
          <w:rFonts w:ascii="Montserrat" w:hAnsi="Montserrat" w:eastAsia="Times New Roman" w:cs="Arial"/>
          <w:color w:val="000000" w:themeColor="text1" w:themeTint="FF" w:themeShade="FF"/>
          <w:lang w:eastAsia="en-GB"/>
        </w:rPr>
        <w:t xml:space="preserve">Taking </w:t>
      </w:r>
      <w:r w:rsidRPr="364ED67C" w:rsidR="06CE3DAD">
        <w:rPr>
          <w:rFonts w:ascii="Montserrat" w:hAnsi="Montserrat" w:eastAsia="Times New Roman" w:cs="Arial"/>
          <w:color w:val="000000" w:themeColor="text1" w:themeTint="FF" w:themeShade="FF"/>
          <w:lang w:eastAsia="en-GB"/>
        </w:rPr>
        <w:t>a new approach</w:t>
      </w:r>
      <w:r w:rsidRPr="364ED67C" w:rsidR="06CE3DAD">
        <w:rPr>
          <w:rFonts w:ascii="Montserrat" w:hAnsi="Montserrat" w:eastAsia="Times New Roman" w:cs="Arial"/>
          <w:color w:val="000000" w:themeColor="text1" w:themeTint="FF" w:themeShade="FF"/>
          <w:lang w:eastAsia="en-GB"/>
        </w:rPr>
        <w:t xml:space="preserve"> to learning and testing what that could mean in </w:t>
      </w:r>
      <w:r w:rsidRPr="364ED67C" w:rsidR="06CE3DAD">
        <w:rPr>
          <w:rFonts w:ascii="Montserrat" w:hAnsi="Montserrat" w:eastAsia="Times New Roman" w:cs="Arial"/>
          <w:color w:val="000000" w:themeColor="text1" w:themeTint="FF" w:themeShade="FF"/>
          <w:lang w:eastAsia="en-GB"/>
        </w:rPr>
        <w:t>dif</w:t>
      </w:r>
      <w:r w:rsidRPr="364ED67C" w:rsidR="06CE3DAD">
        <w:rPr>
          <w:rFonts w:ascii="Montserrat" w:hAnsi="Montserrat" w:eastAsia="Times New Roman" w:cs="Arial"/>
          <w:color w:val="000000" w:themeColor="text1" w:themeTint="FF" w:themeShade="FF"/>
          <w:lang w:eastAsia="en-GB"/>
        </w:rPr>
        <w:t>ferent settings</w:t>
      </w:r>
    </w:p>
    <w:p w:rsidR="00AD6A4C" w:rsidP="364ED67C" w:rsidRDefault="00AD6A4C" w14:paraId="71B93BD0" w14:textId="285F0361">
      <w:pPr>
        <w:pStyle w:val="ListParagraph"/>
        <w:numPr>
          <w:ilvl w:val="0"/>
          <w:numId w:val="10"/>
        </w:numPr>
        <w:shd w:val="clear" w:color="auto" w:fill="FFFFFF" w:themeFill="background1"/>
        <w:spacing w:after="0" w:line="240" w:lineRule="auto"/>
        <w:ind/>
        <w:rPr>
          <w:rFonts w:ascii="Montserrat" w:hAnsi="Montserrat" w:eastAsia="Times New Roman" w:cs="Arial"/>
          <w:color w:val="000000" w:themeColor="text1" w:themeTint="FF" w:themeShade="FF"/>
          <w:lang w:eastAsia="en-GB"/>
        </w:rPr>
      </w:pPr>
      <w:r w:rsidRPr="364ED67C" w:rsidR="06CE3DAD">
        <w:rPr>
          <w:rFonts w:ascii="Montserrat" w:hAnsi="Montserrat" w:eastAsia="Times New Roman" w:cs="Arial"/>
          <w:color w:val="000000" w:themeColor="text1" w:themeTint="FF" w:themeShade="FF"/>
          <w:lang w:eastAsia="en-GB"/>
        </w:rPr>
        <w:t>Improving understanding of help-seeking and help-giving</w:t>
      </w:r>
    </w:p>
    <w:p w:rsidR="00AD6A4C" w:rsidP="364ED67C" w:rsidRDefault="00AD6A4C" w14:paraId="03AB3CA5" w14:textId="7A8F2101">
      <w:pPr>
        <w:pStyle w:val="ListParagraph"/>
        <w:numPr>
          <w:ilvl w:val="0"/>
          <w:numId w:val="10"/>
        </w:numPr>
        <w:shd w:val="clear" w:color="auto" w:fill="FFFFFF" w:themeFill="background1"/>
        <w:spacing w:after="0" w:line="240" w:lineRule="auto"/>
        <w:ind/>
        <w:rPr>
          <w:rFonts w:ascii="Montserrat" w:hAnsi="Montserrat" w:eastAsia="Times New Roman" w:cs="Arial"/>
          <w:color w:val="000000" w:themeColor="text1" w:themeTint="FF" w:themeShade="FF"/>
          <w:lang w:eastAsia="en-GB"/>
        </w:rPr>
      </w:pPr>
      <w:r w:rsidRPr="364ED67C" w:rsidR="06CE3DAD">
        <w:rPr>
          <w:rFonts w:ascii="Montserrat" w:hAnsi="Montserrat" w:eastAsia="Times New Roman" w:cs="Arial"/>
          <w:color w:val="000000" w:themeColor="text1" w:themeTint="FF" w:themeShade="FF"/>
          <w:lang w:eastAsia="en-GB"/>
        </w:rPr>
        <w:t xml:space="preserve">Developing an online portal to make it easier to find </w:t>
      </w:r>
      <w:r w:rsidRPr="364ED67C" w:rsidR="06CE3DAD">
        <w:rPr>
          <w:rFonts w:ascii="Montserrat" w:hAnsi="Montserrat" w:eastAsia="Times New Roman" w:cs="Arial"/>
          <w:color w:val="000000" w:themeColor="text1" w:themeTint="FF" w:themeShade="FF"/>
          <w:lang w:eastAsia="en-GB"/>
        </w:rPr>
        <w:t>approp</w:t>
      </w:r>
      <w:r w:rsidRPr="364ED67C" w:rsidR="06CE3DAD">
        <w:rPr>
          <w:rFonts w:ascii="Montserrat" w:hAnsi="Montserrat" w:eastAsia="Times New Roman" w:cs="Arial"/>
          <w:color w:val="000000" w:themeColor="text1" w:themeTint="FF" w:themeShade="FF"/>
          <w:lang w:eastAsia="en-GB"/>
        </w:rPr>
        <w:t>riate support</w:t>
      </w:r>
      <w:r w:rsidRPr="364ED67C" w:rsidR="06CE3DAD">
        <w:rPr>
          <w:rFonts w:ascii="Montserrat" w:hAnsi="Montserrat" w:eastAsia="Times New Roman" w:cs="Arial"/>
          <w:color w:val="000000" w:themeColor="text1" w:themeTint="FF" w:themeShade="FF"/>
          <w:lang w:eastAsia="en-GB"/>
        </w:rPr>
        <w:t xml:space="preserve"> and resources. </w:t>
      </w:r>
    </w:p>
    <w:p w:rsidR="00AD6A4C" w:rsidP="364ED67C" w:rsidRDefault="00AD6A4C" w14:paraId="2B9E402E" w14:textId="661011A0">
      <w:pPr>
        <w:pStyle w:val="Normal"/>
        <w:shd w:val="clear" w:color="auto" w:fill="FFFFFF" w:themeFill="background1"/>
        <w:spacing w:after="0" w:line="240" w:lineRule="auto"/>
        <w:ind w:left="0"/>
        <w:rPr>
          <w:rFonts w:ascii="Montserrat" w:hAnsi="Montserrat" w:eastAsia="Times New Roman" w:cs="Arial"/>
          <w:color w:val="FF0000"/>
          <w:lang w:eastAsia="en-GB"/>
        </w:rPr>
      </w:pPr>
    </w:p>
    <w:p w:rsidR="00AD6A4C" w:rsidP="364ED67C" w:rsidRDefault="00AD6A4C" w14:paraId="5C735922" w14:textId="56E30871">
      <w:pPr>
        <w:pStyle w:val="Normal"/>
        <w:shd w:val="clear" w:color="auto" w:fill="FFFFFF" w:themeFill="background1"/>
        <w:spacing w:after="0" w:line="240" w:lineRule="auto"/>
        <w:ind w:left="0"/>
        <w:rPr>
          <w:rFonts w:ascii="Montserrat" w:hAnsi="Montserrat" w:eastAsia="Times New Roman" w:cs="Arial"/>
          <w:color w:val="auto"/>
          <w:bdr w:val="none" w:color="auto" w:sz="0" w:space="0" w:frame="1"/>
          <w:lang w:eastAsia="en-GB"/>
        </w:rPr>
      </w:pPr>
      <w:r w:rsidRPr="364ED67C" w:rsidR="32ECC5DC">
        <w:rPr>
          <w:rFonts w:ascii="Montserrat" w:hAnsi="Montserrat" w:eastAsia="Times New Roman" w:cs="Arial"/>
          <w:color w:val="auto"/>
          <w:lang w:eastAsia="en-GB"/>
        </w:rPr>
        <w:t xml:space="preserve">We are a founding member of the Grampian Suicide Prevention Strategic Partnership and </w:t>
      </w:r>
      <w:r w:rsidRPr="364ED67C" w:rsidR="50DB6F4A">
        <w:rPr>
          <w:rFonts w:ascii="Montserrat" w:hAnsi="Montserrat" w:eastAsia="Times New Roman" w:cs="Arial"/>
          <w:color w:val="auto"/>
          <w:lang w:eastAsia="en-GB"/>
        </w:rPr>
        <w:t xml:space="preserve">are </w:t>
      </w:r>
      <w:r w:rsidRPr="364ED67C" w:rsidR="32ECC5DC">
        <w:rPr>
          <w:rFonts w:ascii="Montserrat" w:hAnsi="Montserrat" w:eastAsia="Times New Roman" w:cs="Arial"/>
          <w:color w:val="auto"/>
          <w:lang w:eastAsia="en-GB"/>
        </w:rPr>
        <w:t xml:space="preserve">working closely with key partners in the region across </w:t>
      </w:r>
      <w:r w:rsidRPr="364ED67C" w:rsidR="637F29D2">
        <w:rPr>
          <w:rFonts w:ascii="Montserrat" w:hAnsi="Montserrat" w:eastAsia="Times New Roman" w:cs="Arial"/>
          <w:color w:val="auto"/>
          <w:lang w:eastAsia="en-GB"/>
        </w:rPr>
        <w:t>five</w:t>
      </w:r>
      <w:r w:rsidRPr="364ED67C" w:rsidR="32ECC5DC">
        <w:rPr>
          <w:rFonts w:ascii="Montserrat" w:hAnsi="Montserrat" w:eastAsia="Times New Roman" w:cs="Arial"/>
          <w:color w:val="auto"/>
          <w:lang w:eastAsia="en-GB"/>
        </w:rPr>
        <w:t xml:space="preserve"> </w:t>
      </w:r>
      <w:r w:rsidRPr="364ED67C" w:rsidR="32ECC5DC">
        <w:rPr>
          <w:rFonts w:ascii="Montserrat" w:hAnsi="Montserrat" w:eastAsia="Times New Roman" w:cs="Arial"/>
          <w:color w:val="auto"/>
          <w:lang w:eastAsia="en-GB"/>
        </w:rPr>
        <w:t>priority themes</w:t>
      </w:r>
      <w:r w:rsidRPr="364ED67C" w:rsidR="051CF5F9">
        <w:rPr>
          <w:rFonts w:ascii="Montserrat" w:hAnsi="Montserrat" w:eastAsia="Times New Roman" w:cs="Arial"/>
          <w:color w:val="auto"/>
          <w:lang w:eastAsia="en-GB"/>
        </w:rPr>
        <w:t>:</w:t>
      </w:r>
    </w:p>
    <w:p w:rsidR="364ED67C" w:rsidP="364ED67C" w:rsidRDefault="364ED67C" w14:paraId="5069C44A" w14:textId="68C416AB">
      <w:pPr>
        <w:pStyle w:val="Normal"/>
        <w:shd w:val="clear" w:color="auto" w:fill="FFFFFF" w:themeFill="background1"/>
        <w:spacing w:after="0" w:line="240" w:lineRule="auto"/>
        <w:ind w:left="0"/>
        <w:rPr>
          <w:rFonts w:ascii="Montserrat" w:hAnsi="Montserrat" w:eastAsia="Times New Roman" w:cs="Arial"/>
          <w:color w:val="auto"/>
          <w:lang w:eastAsia="en-GB"/>
        </w:rPr>
      </w:pPr>
    </w:p>
    <w:p w:rsidR="1692C42A" w:rsidP="364ED67C" w:rsidRDefault="1692C42A" w14:paraId="18A64B4C" w14:textId="0779023C">
      <w:pPr>
        <w:pStyle w:val="ListParagraph"/>
        <w:numPr>
          <w:ilvl w:val="0"/>
          <w:numId w:val="11"/>
        </w:numPr>
        <w:shd w:val="clear" w:color="auto" w:fill="FFFFFF" w:themeFill="background1"/>
        <w:spacing w:after="0" w:line="240" w:lineRule="auto"/>
        <w:rPr>
          <w:rFonts w:ascii="Montserrat" w:hAnsi="Montserrat" w:eastAsia="Times New Roman" w:cs="Arial"/>
          <w:color w:val="auto"/>
          <w:lang w:eastAsia="en-GB"/>
        </w:rPr>
      </w:pPr>
      <w:r w:rsidRPr="364ED67C" w:rsidR="1692C42A">
        <w:rPr>
          <w:rFonts w:ascii="Montserrat" w:hAnsi="Montserrat" w:eastAsia="Times New Roman" w:cs="Arial"/>
          <w:color w:val="auto"/>
          <w:lang w:eastAsia="en-GB"/>
        </w:rPr>
        <w:t>Building Capacity</w:t>
      </w:r>
    </w:p>
    <w:p w:rsidR="1692C42A" w:rsidP="364ED67C" w:rsidRDefault="1692C42A" w14:paraId="70344AE6" w14:textId="21464253">
      <w:pPr>
        <w:pStyle w:val="ListParagraph"/>
        <w:numPr>
          <w:ilvl w:val="0"/>
          <w:numId w:val="11"/>
        </w:numPr>
        <w:shd w:val="clear" w:color="auto" w:fill="FFFFFF" w:themeFill="background1"/>
        <w:spacing w:after="0" w:line="240" w:lineRule="auto"/>
        <w:rPr>
          <w:rFonts w:ascii="Montserrat" w:hAnsi="Montserrat" w:eastAsia="Times New Roman" w:cs="Arial"/>
          <w:color w:val="auto"/>
          <w:lang w:eastAsia="en-GB"/>
        </w:rPr>
      </w:pPr>
      <w:r w:rsidRPr="364ED67C" w:rsidR="1692C42A">
        <w:rPr>
          <w:rFonts w:ascii="Montserrat" w:hAnsi="Montserrat" w:eastAsia="Times New Roman" w:cs="Arial"/>
          <w:color w:val="auto"/>
          <w:lang w:eastAsia="en-GB"/>
        </w:rPr>
        <w:t>Lived Experience</w:t>
      </w:r>
    </w:p>
    <w:p w:rsidR="1692C42A" w:rsidP="364ED67C" w:rsidRDefault="1692C42A" w14:paraId="7604794D" w14:textId="68D6B97B">
      <w:pPr>
        <w:pStyle w:val="ListParagraph"/>
        <w:numPr>
          <w:ilvl w:val="0"/>
          <w:numId w:val="11"/>
        </w:numPr>
        <w:shd w:val="clear" w:color="auto" w:fill="FFFFFF" w:themeFill="background1"/>
        <w:spacing w:after="0" w:line="240" w:lineRule="auto"/>
        <w:rPr>
          <w:rFonts w:ascii="Montserrat" w:hAnsi="Montserrat" w:eastAsia="Times New Roman" w:cs="Arial"/>
          <w:color w:val="auto"/>
          <w:lang w:eastAsia="en-GB"/>
        </w:rPr>
      </w:pPr>
      <w:r w:rsidRPr="364ED67C" w:rsidR="1692C42A">
        <w:rPr>
          <w:rFonts w:ascii="Montserrat" w:hAnsi="Montserrat" w:eastAsia="Times New Roman" w:cs="Arial"/>
          <w:color w:val="auto"/>
          <w:lang w:eastAsia="en-GB"/>
        </w:rPr>
        <w:t>Children and Young People</w:t>
      </w:r>
    </w:p>
    <w:p w:rsidR="1692C42A" w:rsidP="364ED67C" w:rsidRDefault="1692C42A" w14:paraId="7256048D" w14:textId="0C4E332F">
      <w:pPr>
        <w:pStyle w:val="ListParagraph"/>
        <w:numPr>
          <w:ilvl w:val="0"/>
          <w:numId w:val="11"/>
        </w:numPr>
        <w:shd w:val="clear" w:color="auto" w:fill="FFFFFF" w:themeFill="background1"/>
        <w:spacing w:after="0" w:line="240" w:lineRule="auto"/>
        <w:rPr>
          <w:rFonts w:ascii="Montserrat" w:hAnsi="Montserrat" w:eastAsia="Times New Roman" w:cs="Arial"/>
          <w:color w:val="auto"/>
          <w:lang w:eastAsia="en-GB"/>
        </w:rPr>
      </w:pPr>
      <w:r w:rsidRPr="364ED67C" w:rsidR="1692C42A">
        <w:rPr>
          <w:rFonts w:ascii="Montserrat" w:hAnsi="Montserrat" w:eastAsia="Times New Roman" w:cs="Arial"/>
          <w:color w:val="auto"/>
          <w:lang w:eastAsia="en-GB"/>
        </w:rPr>
        <w:t>Data Analysis and Death Review</w:t>
      </w:r>
    </w:p>
    <w:p w:rsidR="1692C42A" w:rsidP="364ED67C" w:rsidRDefault="1692C42A" w14:paraId="298C4EAA" w14:textId="058E0158">
      <w:pPr>
        <w:pStyle w:val="ListParagraph"/>
        <w:numPr>
          <w:ilvl w:val="0"/>
          <w:numId w:val="11"/>
        </w:numPr>
        <w:shd w:val="clear" w:color="auto" w:fill="FFFFFF" w:themeFill="background1"/>
        <w:spacing w:after="0" w:line="240" w:lineRule="auto"/>
        <w:rPr>
          <w:rFonts w:ascii="Montserrat" w:hAnsi="Montserrat" w:eastAsia="Times New Roman" w:cs="Arial"/>
          <w:color w:val="auto"/>
          <w:lang w:eastAsia="en-GB"/>
        </w:rPr>
      </w:pPr>
      <w:r w:rsidRPr="364ED67C" w:rsidR="1692C42A">
        <w:rPr>
          <w:rFonts w:ascii="Montserrat" w:hAnsi="Montserrat" w:eastAsia="Times New Roman" w:cs="Arial"/>
          <w:color w:val="auto"/>
          <w:lang w:eastAsia="en-GB"/>
        </w:rPr>
        <w:t>Bereavement</w:t>
      </w:r>
      <w:r w:rsidRPr="364ED67C" w:rsidR="532DBD69">
        <w:rPr>
          <w:rFonts w:ascii="Montserrat" w:hAnsi="Montserrat" w:eastAsia="Times New Roman" w:cs="Arial"/>
          <w:color w:val="auto"/>
          <w:lang w:eastAsia="en-GB"/>
        </w:rPr>
        <w:t>.</w:t>
      </w:r>
    </w:p>
    <w:p w:rsidR="364ED67C" w:rsidP="364ED67C" w:rsidRDefault="364ED67C" w14:paraId="2E4FB54D" w14:textId="2F040D80">
      <w:pPr>
        <w:pStyle w:val="Normal"/>
        <w:shd w:val="clear" w:color="auto" w:fill="FFFFFF" w:themeFill="background1"/>
        <w:spacing w:after="0" w:line="240" w:lineRule="auto"/>
        <w:ind w:left="0"/>
        <w:rPr>
          <w:rFonts w:ascii="Montserrat" w:hAnsi="Montserrat" w:eastAsia="Times New Roman" w:cs="Arial"/>
          <w:color w:val="FF0000"/>
          <w:lang w:eastAsia="en-GB"/>
        </w:rPr>
      </w:pPr>
    </w:p>
    <w:p w:rsidR="004B6775" w:rsidP="364ED67C" w:rsidRDefault="00435F31" w14:paraId="62A10EE7" w14:textId="657CFAFA">
      <w:pPr>
        <w:shd w:val="clear" w:color="auto" w:fill="FFFFFF" w:themeFill="background1"/>
        <w:spacing w:after="0" w:line="240" w:lineRule="auto"/>
        <w:rPr>
          <w:rFonts w:ascii="Montserrat" w:hAnsi="Montserrat" w:eastAsia="Times New Roman" w:cs="Arial"/>
          <w:color w:val="000000"/>
          <w:bdr w:val="none" w:color="auto" w:sz="0" w:space="0" w:frame="1"/>
          <w:lang w:eastAsia="en-GB"/>
        </w:rPr>
      </w:pPr>
      <w:r w:rsidR="4AB5574A">
        <w:rPr>
          <w:rFonts w:ascii="Montserrat" w:hAnsi="Montserrat" w:eastAsia="Times New Roman" w:cs="Arial"/>
          <w:color w:val="000000"/>
          <w:bdr w:val="none" w:color="auto" w:sz="0" w:space="0" w:frame="1"/>
          <w:lang w:eastAsia="en-GB"/>
        </w:rPr>
        <w:t xml:space="preserve">Overall</w:t>
      </w:r>
      <w:r w:rsidR="3608798C">
        <w:rPr>
          <w:rFonts w:ascii="Montserrat" w:hAnsi="Montserrat" w:eastAsia="Times New Roman" w:cs="Arial"/>
          <w:color w:val="000000"/>
          <w:bdr w:val="none" w:color="auto" w:sz="0" w:space="0" w:frame="1"/>
          <w:lang w:eastAsia="en-GB"/>
        </w:rPr>
        <w:t xml:space="preserve"> we believe that </w:t>
      </w:r>
      <w:r w:rsidR="355FBC01">
        <w:rPr>
          <w:rFonts w:ascii="Montserrat" w:hAnsi="Montserrat" w:eastAsia="Times New Roman" w:cs="Arial"/>
          <w:color w:val="000000"/>
          <w:bdr w:val="none" w:color="auto" w:sz="0" w:space="0" w:frame="1"/>
          <w:lang w:eastAsia="en-GB"/>
        </w:rPr>
        <w:t xml:space="preserve">CHT </w:t>
      </w:r>
      <w:r w:rsidR="3608798C">
        <w:rPr>
          <w:rFonts w:ascii="Montserrat" w:hAnsi="Montserrat" w:eastAsia="Times New Roman" w:cs="Arial"/>
          <w:color w:val="000000"/>
          <w:bdr w:val="none" w:color="auto" w:sz="0" w:space="0" w:frame="1"/>
          <w:lang w:eastAsia="en-GB"/>
        </w:rPr>
        <w:t xml:space="preserve">has </w:t>
      </w:r>
      <w:r w:rsidR="4A28DA96">
        <w:rPr>
          <w:rFonts w:ascii="Montserrat" w:hAnsi="Montserrat" w:eastAsia="Times New Roman" w:cs="Arial"/>
          <w:color w:val="000000"/>
          <w:bdr w:val="none" w:color="auto" w:sz="0" w:space="0" w:frame="1"/>
          <w:lang w:eastAsia="en-GB"/>
        </w:rPr>
        <w:t xml:space="preserve">appropriate</w:t>
      </w:r>
      <w:r w:rsidR="3608798C">
        <w:rPr>
          <w:rFonts w:ascii="Montserrat" w:hAnsi="Montserrat" w:eastAsia="Times New Roman" w:cs="Arial"/>
          <w:color w:val="000000"/>
          <w:bdr w:val="none" w:color="auto" w:sz="0" w:space="0" w:frame="1"/>
          <w:lang w:eastAsia="en-GB"/>
        </w:rPr>
        <w:t xml:space="preserve"> guiding</w:t>
      </w:r>
      <w:r w:rsidR="3608798C">
        <w:rPr>
          <w:rFonts w:ascii="Montserrat" w:hAnsi="Montserrat" w:eastAsia="Times New Roman" w:cs="Arial"/>
          <w:color w:val="000000"/>
          <w:bdr w:val="none" w:color="auto" w:sz="0" w:space="0" w:frame="1"/>
          <w:lang w:eastAsia="en-GB"/>
        </w:rPr>
        <w:t xml:space="preserve"> principles and outcomes. </w:t>
      </w:r>
      <w:r w:rsidRPr="00435F31" w:rsidR="3608798C">
        <w:rPr>
          <w:rFonts w:ascii="Montserrat" w:hAnsi="Montserrat" w:eastAsia="Times New Roman" w:cs="Arial"/>
          <w:color w:val="000000"/>
          <w:bdr w:val="none" w:color="auto" w:sz="0" w:space="0" w:frame="1"/>
          <w:lang w:eastAsia="en-GB"/>
        </w:rPr>
        <w:t xml:space="preserve">In particular</w:t>
      </w:r>
      <w:r w:rsidRPr="00435F31" w:rsidR="375C493F">
        <w:rPr>
          <w:rFonts w:ascii="Montserrat" w:hAnsi="Montserrat" w:eastAsia="Times New Roman" w:cs="Arial"/>
          <w:color w:val="000000"/>
          <w:bdr w:val="none" w:color="auto" w:sz="0" w:space="0" w:frame="1"/>
          <w:lang w:eastAsia="en-GB"/>
        </w:rPr>
        <w:t xml:space="preserve">,</w:t>
      </w:r>
      <w:r w:rsidRPr="00435F31" w:rsidR="3608798C">
        <w:rPr>
          <w:rFonts w:ascii="Montserrat" w:hAnsi="Montserrat" w:eastAsia="Times New Roman" w:cs="Arial"/>
          <w:color w:val="000000"/>
          <w:bdr w:val="none" w:color="auto" w:sz="0" w:space="0" w:frame="1"/>
          <w:lang w:eastAsia="en-GB"/>
        </w:rPr>
        <w:t xml:space="preserve"> we</w:t>
      </w:r>
      <w:r w:rsidRPr="00435F31" w:rsidR="3608798C">
        <w:rPr>
          <w:rFonts w:ascii="Montserrat" w:hAnsi="Montserrat" w:eastAsia="Times New Roman" w:cs="Arial"/>
          <w:color w:val="000000"/>
          <w:bdr w:val="none" w:color="auto" w:sz="0" w:space="0" w:frame="1"/>
          <w:lang w:eastAsia="en-GB"/>
        </w:rPr>
        <w:t xml:space="preserve"> support the ongoing commitment to fully involve </w:t>
      </w:r>
      <w:r w:rsidR="3608798C">
        <w:rPr>
          <w:rFonts w:ascii="Montserrat" w:hAnsi="Montserrat" w:eastAsia="Times New Roman" w:cs="Arial"/>
          <w:color w:val="000000"/>
          <w:bdr w:val="none" w:color="auto" w:sz="0" w:space="0" w:frame="1"/>
          <w:lang w:eastAsia="en-GB"/>
        </w:rPr>
        <w:t xml:space="preserve">academic </w:t>
      </w:r>
      <w:r w:rsidR="3608798C">
        <w:rPr>
          <w:rFonts w:ascii="Montserrat" w:hAnsi="Montserrat" w:eastAsia="Times New Roman" w:cs="Arial"/>
          <w:color w:val="000000"/>
          <w:bdr w:val="none" w:color="auto" w:sz="0" w:space="0" w:frame="1"/>
          <w:lang w:eastAsia="en-GB"/>
        </w:rPr>
        <w:t xml:space="preserve">expertise</w:t>
      </w:r>
      <w:r w:rsidR="3608798C">
        <w:rPr>
          <w:rFonts w:ascii="Montserrat" w:hAnsi="Montserrat" w:eastAsia="Times New Roman" w:cs="Arial"/>
          <w:color w:val="000000"/>
          <w:bdr w:val="none" w:color="auto" w:sz="0" w:space="0" w:frame="1"/>
          <w:lang w:eastAsia="en-GB"/>
        </w:rPr>
        <w:t xml:space="preserve"> and </w:t>
      </w:r>
      <w:r w:rsidRPr="00435F31" w:rsidR="3608798C">
        <w:rPr>
          <w:rFonts w:ascii="Montserrat" w:hAnsi="Montserrat" w:eastAsia="Times New Roman" w:cs="Arial"/>
          <w:color w:val="000000"/>
          <w:bdr w:val="none" w:color="auto" w:sz="0" w:space="0" w:frame="1"/>
          <w:lang w:eastAsia="en-GB"/>
        </w:rPr>
        <w:t>lived experience at all stages of suicide prevention work, from design to delivery. The Lived Experience Panel (LEP) model set up through Every Life Matters, and coordinated by SAMH, has been recognised as an example of global good practice by the W</w:t>
      </w:r>
      <w:r w:rsidR="3608798C">
        <w:rPr>
          <w:rFonts w:ascii="Montserrat" w:hAnsi="Montserrat" w:eastAsia="Times New Roman" w:cs="Arial"/>
          <w:color w:val="000000"/>
          <w:bdr w:val="none" w:color="auto" w:sz="0" w:space="0" w:frame="1"/>
          <w:lang w:eastAsia="en-GB"/>
        </w:rPr>
        <w:t>orld Health Organisation (WHO).</w:t>
      </w:r>
      <w:r>
        <w:rPr>
          <w:rStyle w:val="FootnoteReference"/>
          <w:rFonts w:ascii="Montserrat" w:hAnsi="Montserrat" w:eastAsia="Times New Roman" w:cs="Arial"/>
          <w:color w:val="000000"/>
          <w:bdr w:val="none" w:color="auto" w:sz="0" w:space="0" w:frame="1"/>
          <w:lang w:eastAsia="en-GB"/>
        </w:rPr>
        <w:footnoteReference w:id="19"/>
      </w:r>
      <w:r w:rsidRPr="00435F31" w:rsidR="3608798C">
        <w:rPr>
          <w:rFonts w:ascii="Montserrat" w:hAnsi="Montserrat" w:eastAsia="Times New Roman" w:cs="Arial"/>
          <w:color w:val="000000"/>
          <w:bdr w:val="none" w:color="auto" w:sz="0" w:space="0" w:frame="1"/>
          <w:lang w:eastAsia="en-GB"/>
        </w:rPr>
        <w:t xml:space="preserve"> We stron</w:t>
      </w:r>
      <w:r w:rsidR="3608798C">
        <w:rPr>
          <w:rFonts w:ascii="Montserrat" w:hAnsi="Montserrat" w:eastAsia="Times New Roman" w:cs="Arial"/>
          <w:color w:val="000000"/>
          <w:bdr w:val="none" w:color="auto" w:sz="0" w:space="0" w:frame="1"/>
          <w:lang w:eastAsia="en-GB"/>
        </w:rPr>
        <w:t>gly welcome that the LEP has been</w:t>
      </w:r>
      <w:r w:rsidRPr="00435F31" w:rsidR="3608798C">
        <w:rPr>
          <w:rFonts w:ascii="Montserrat" w:hAnsi="Montserrat" w:eastAsia="Times New Roman" w:cs="Arial"/>
          <w:color w:val="000000"/>
          <w:bdr w:val="none" w:color="auto" w:sz="0" w:space="0" w:frame="1"/>
          <w:lang w:eastAsia="en-GB"/>
        </w:rPr>
        <w:t xml:space="preserve"> </w:t>
      </w:r>
      <w:r w:rsidRPr="00435F31" w:rsidR="3608798C">
        <w:rPr>
          <w:rFonts w:ascii="Montserrat" w:hAnsi="Montserrat" w:eastAsia="Times New Roman" w:cs="Arial"/>
          <w:color w:val="000000"/>
          <w:bdr w:val="none" w:color="auto" w:sz="0" w:space="0" w:frame="1"/>
          <w:lang w:eastAsia="en-GB"/>
        </w:rPr>
        <w:t xml:space="preserve">retained</w:t>
      </w:r>
      <w:r w:rsidRPr="00435F31" w:rsidR="3608798C">
        <w:rPr>
          <w:rFonts w:ascii="Montserrat" w:hAnsi="Montserrat" w:eastAsia="Times New Roman" w:cs="Arial"/>
          <w:color w:val="000000"/>
          <w:bdr w:val="none" w:color="auto" w:sz="0" w:space="0" w:frame="1"/>
          <w:lang w:eastAsia="en-GB"/>
        </w:rPr>
        <w:t xml:space="preserve"> in the </w:t>
      </w:r>
      <w:r w:rsidR="3608798C">
        <w:rPr>
          <w:rFonts w:ascii="Montserrat" w:hAnsi="Montserrat" w:eastAsia="Times New Roman" w:cs="Arial"/>
          <w:color w:val="000000"/>
          <w:bdr w:val="none" w:color="auto" w:sz="0" w:space="0" w:frame="1"/>
          <w:lang w:eastAsia="en-GB"/>
        </w:rPr>
        <w:t xml:space="preserve">current </w:t>
      </w:r>
      <w:r w:rsidRPr="00435F31" w:rsidR="3608798C">
        <w:rPr>
          <w:rFonts w:ascii="Montserrat" w:hAnsi="Montserrat" w:eastAsia="Times New Roman" w:cs="Arial"/>
          <w:color w:val="000000"/>
          <w:bdr w:val="none" w:color="auto" w:sz="0" w:space="0" w:frame="1"/>
          <w:lang w:eastAsia="en-GB"/>
        </w:rPr>
        <w:t xml:space="preserve">strategy. Learning from the panel experience should be used to further inform the embedding of lived experience into suicide prevention activit</w:t>
      </w:r>
      <w:r w:rsidRPr="00435F31" w:rsidR="5D6B38FD">
        <w:rPr>
          <w:rFonts w:ascii="Montserrat" w:hAnsi="Montserrat" w:eastAsia="Times New Roman" w:cs="Arial"/>
          <w:color w:val="000000"/>
          <w:bdr w:val="none" w:color="auto" w:sz="0" w:space="0" w:frame="1"/>
          <w:lang w:eastAsia="en-GB"/>
        </w:rPr>
        <w:t xml:space="preserve">y</w:t>
      </w:r>
      <w:r w:rsidRPr="00435F31" w:rsidR="3608798C">
        <w:rPr>
          <w:rFonts w:ascii="Montserrat" w:hAnsi="Montserrat" w:eastAsia="Times New Roman" w:cs="Arial"/>
          <w:color w:val="000000"/>
          <w:bdr w:val="none" w:color="auto" w:sz="0" w:space="0" w:frame="1"/>
          <w:lang w:eastAsia="en-GB"/>
        </w:rPr>
        <w:t xml:space="preserve">, </w:t>
      </w:r>
      <w:r w:rsidR="3608798C">
        <w:rPr>
          <w:rFonts w:ascii="Montserrat" w:hAnsi="Montserrat" w:eastAsia="Times New Roman" w:cs="Arial"/>
          <w:color w:val="000000"/>
          <w:bdr w:val="none" w:color="auto" w:sz="0" w:space="0" w:frame="1"/>
          <w:lang w:eastAsia="en-GB"/>
        </w:rPr>
        <w:t>particularly at the local level.</w:t>
      </w:r>
    </w:p>
    <w:p w:rsidR="004B6775" w:rsidP="00BF24EE" w:rsidRDefault="004B6775" w14:paraId="52BC278D" w14:textId="77777777">
      <w:pPr>
        <w:shd w:val="clear" w:color="auto" w:fill="FFFFFF"/>
        <w:spacing w:after="0" w:line="240" w:lineRule="auto"/>
        <w:ind w:left="360"/>
        <w:rPr>
          <w:rFonts w:ascii="Montserrat" w:hAnsi="Montserrat" w:eastAsia="Times New Roman" w:cs="Arial"/>
          <w:color w:val="000000"/>
          <w:bdr w:val="none" w:color="auto" w:sz="0" w:space="0" w:frame="1"/>
          <w:lang w:eastAsia="en-GB"/>
        </w:rPr>
      </w:pPr>
    </w:p>
    <w:p w:rsidR="004B6775" w:rsidP="364ED67C" w:rsidRDefault="004B6775" w14:paraId="0C27EDE6" w14:textId="49357EC4">
      <w:pPr>
        <w:shd w:val="clear" w:color="auto" w:fill="FFFFFF" w:themeFill="background1"/>
        <w:spacing w:after="0" w:line="240" w:lineRule="auto"/>
        <w:rPr>
          <w:rFonts w:ascii="Montserrat" w:hAnsi="Montserrat" w:eastAsia="Times New Roman" w:cs="Arial"/>
          <w:color w:val="000000"/>
          <w:bdr w:val="none" w:color="auto" w:sz="0" w:space="0" w:frame="1"/>
          <w:lang w:eastAsia="en-GB"/>
        </w:rPr>
      </w:pPr>
      <w:r w:rsidR="197B3E57">
        <w:rPr>
          <w:rFonts w:ascii="Montserrat" w:hAnsi="Montserrat" w:eastAsia="Times New Roman" w:cs="Arial"/>
          <w:color w:val="000000"/>
          <w:bdr w:val="none" w:color="auto" w:sz="0" w:space="0" w:frame="1"/>
          <w:lang w:eastAsia="en-GB"/>
        </w:rPr>
        <w:t xml:space="preserve">At the level of individual actions there is much to be welcomed. For example</w:t>
      </w:r>
      <w:r w:rsidR="74F5FF77">
        <w:rPr>
          <w:rFonts w:ascii="Montserrat" w:hAnsi="Montserrat" w:eastAsia="Times New Roman" w:cs="Arial"/>
          <w:color w:val="000000"/>
          <w:bdr w:val="none" w:color="auto" w:sz="0" w:space="0" w:frame="1"/>
          <w:lang w:eastAsia="en-GB"/>
        </w:rPr>
        <w:t xml:space="preserve">,</w:t>
      </w:r>
      <w:r w:rsidR="197B3E57">
        <w:rPr>
          <w:rFonts w:ascii="Montserrat" w:hAnsi="Montserrat" w:eastAsia="Times New Roman" w:cs="Arial"/>
          <w:color w:val="000000"/>
          <w:bdr w:val="none" w:color="auto" w:sz="0" w:space="0" w:frame="1"/>
          <w:lang w:eastAsia="en-GB"/>
        </w:rPr>
        <w:t xml:space="preserve"> </w:t>
      </w:r>
      <w:r w:rsidR="4781236E">
        <w:rPr>
          <w:rFonts w:ascii="Montserrat" w:hAnsi="Montserrat" w:eastAsia="Times New Roman" w:cs="Arial"/>
          <w:color w:val="000000"/>
          <w:bdr w:val="none" w:color="auto" w:sz="0" w:space="0" w:frame="1"/>
          <w:lang w:eastAsia="en-GB"/>
        </w:rPr>
        <w:t xml:space="preserve">a</w:t>
      </w:r>
      <w:r w:rsidR="197B3E57">
        <w:rPr>
          <w:rFonts w:ascii="Montserrat" w:hAnsi="Montserrat" w:eastAsia="Times New Roman" w:cs="Arial"/>
          <w:color w:val="000000"/>
          <w:bdr w:val="none" w:color="auto" w:sz="0" w:space="0" w:frame="1"/>
          <w:lang w:eastAsia="en-GB"/>
        </w:rPr>
        <w:t xml:space="preserve">ction 5.11 to provide suicide bereavement support across Scotland is vital. The bereavement support services piloted during </w:t>
      </w:r>
      <w:r w:rsidR="197B3E57">
        <w:rPr>
          <w:rFonts w:ascii="Montserrat" w:hAnsi="Montserrat" w:eastAsia="Times New Roman" w:cs="Arial"/>
          <w:color w:val="000000"/>
          <w:bdr w:val="none" w:color="auto" w:sz="0" w:space="0" w:frame="1"/>
          <w:lang w:eastAsia="en-GB"/>
        </w:rPr>
        <w:t xml:space="preserve">the Every</w:t>
      </w:r>
      <w:r w:rsidR="197B3E57">
        <w:rPr>
          <w:rFonts w:ascii="Montserrat" w:hAnsi="Montserrat" w:eastAsia="Times New Roman" w:cs="Arial"/>
          <w:color w:val="000000"/>
          <w:bdr w:val="none" w:color="auto" w:sz="0" w:space="0" w:frame="1"/>
          <w:lang w:eastAsia="en-GB"/>
        </w:rPr>
        <w:t xml:space="preserve"> Life Matters strategic period evaluated positively and should be rolled out in full. Similarly</w:t>
      </w:r>
      <w:r w:rsidR="650C7B72">
        <w:rPr>
          <w:rFonts w:ascii="Montserrat" w:hAnsi="Montserrat" w:eastAsia="Times New Roman" w:cs="Arial"/>
          <w:color w:val="000000"/>
          <w:bdr w:val="none" w:color="auto" w:sz="0" w:space="0" w:frame="1"/>
          <w:lang w:eastAsia="en-GB"/>
        </w:rPr>
        <w:t xml:space="preserve">,</w:t>
      </w:r>
      <w:r w:rsidR="197B3E57">
        <w:rPr>
          <w:rFonts w:ascii="Montserrat" w:hAnsi="Montserrat" w:eastAsia="Times New Roman" w:cs="Arial"/>
          <w:color w:val="000000"/>
          <w:bdr w:val="none" w:color="auto" w:sz="0" w:space="0" w:frame="1"/>
          <w:lang w:eastAsia="en-GB"/>
        </w:rPr>
        <w:t xml:space="preserve"> we welcome</w:t>
      </w:r>
      <w:r w:rsidR="1892F93B">
        <w:rPr>
          <w:rFonts w:ascii="Montserrat" w:hAnsi="Montserrat" w:eastAsia="Times New Roman" w:cs="Arial"/>
          <w:color w:val="000000"/>
          <w:bdr w:val="none" w:color="auto" w:sz="0" w:space="0" w:frame="1"/>
          <w:lang w:eastAsia="en-GB"/>
        </w:rPr>
        <w:t xml:space="preserve"> </w:t>
      </w:r>
      <w:r w:rsidR="27FA78F1">
        <w:rPr>
          <w:rFonts w:ascii="Montserrat" w:hAnsi="Montserrat" w:eastAsia="Times New Roman" w:cs="Arial"/>
          <w:color w:val="000000"/>
          <w:bdr w:val="none" w:color="auto" w:sz="0" w:space="0" w:frame="1"/>
          <w:lang w:eastAsia="en-GB"/>
        </w:rPr>
        <w:t xml:space="preserve">the</w:t>
      </w:r>
      <w:r w:rsidR="197B3E57">
        <w:rPr>
          <w:rFonts w:ascii="Montserrat" w:hAnsi="Montserrat" w:eastAsia="Times New Roman" w:cs="Arial"/>
          <w:color w:val="000000"/>
          <w:bdr w:val="none" w:color="auto" w:sz="0" w:space="0" w:frame="1"/>
          <w:lang w:eastAsia="en-GB"/>
        </w:rPr>
        <w:t xml:space="preserve"> commitment to roll out multi-agency suicide reviews, again piloted through </w:t>
      </w:r>
      <w:r w:rsidR="197B3E57">
        <w:rPr>
          <w:rFonts w:ascii="Montserrat" w:hAnsi="Montserrat" w:eastAsia="Times New Roman" w:cs="Arial"/>
          <w:color w:val="000000"/>
          <w:bdr w:val="none" w:color="auto" w:sz="0" w:space="0" w:frame="1"/>
          <w:lang w:eastAsia="en-GB"/>
        </w:rPr>
        <w:lastRenderedPageBreak/>
        <w:t>Every Life Matters. This will ensure learning from every suicide can be gained and used to improve suicide prevention responses both locally and nationally.</w:t>
      </w:r>
      <w:r w:rsidR="645C81CF">
        <w:rPr>
          <w:rFonts w:ascii="Montserrat" w:hAnsi="Montserrat" w:eastAsia="Times New Roman" w:cs="Arial"/>
          <w:color w:val="000000"/>
          <w:bdr w:val="none" w:color="auto" w:sz="0" w:space="0" w:frame="1"/>
          <w:lang w:eastAsia="en-GB"/>
        </w:rPr>
        <w:t xml:space="preserve"> As </w:t>
      </w:r>
      <w:r w:rsidR="645C81CF">
        <w:rPr>
          <w:rFonts w:ascii="Montserrat" w:hAnsi="Montserrat" w:eastAsia="Times New Roman" w:cs="Arial"/>
          <w:color w:val="000000"/>
          <w:bdr w:val="none" w:color="auto" w:sz="0" w:space="0" w:frame="1"/>
          <w:lang w:eastAsia="en-GB"/>
        </w:rPr>
        <w:t xml:space="preserve">stated</w:t>
      </w:r>
      <w:r w:rsidR="645C81CF">
        <w:rPr>
          <w:rFonts w:ascii="Montserrat" w:hAnsi="Montserrat" w:eastAsia="Times New Roman" w:cs="Arial"/>
          <w:color w:val="000000"/>
          <w:bdr w:val="none" w:color="auto" w:sz="0" w:space="0" w:frame="1"/>
          <w:lang w:eastAsia="en-GB"/>
        </w:rPr>
        <w:t xml:space="preserve"> in earlier sections</w:t>
      </w:r>
      <w:r w:rsidR="0E9EBC8D">
        <w:rPr>
          <w:rFonts w:ascii="Montserrat" w:hAnsi="Montserrat" w:eastAsia="Times New Roman" w:cs="Arial"/>
          <w:color w:val="000000"/>
          <w:bdr w:val="none" w:color="auto" w:sz="0" w:space="0" w:frame="1"/>
          <w:lang w:eastAsia="en-GB"/>
        </w:rPr>
        <w:t xml:space="preserve">,</w:t>
      </w:r>
      <w:r w:rsidR="645C81CF">
        <w:rPr>
          <w:rFonts w:ascii="Montserrat" w:hAnsi="Montserrat" w:eastAsia="Times New Roman" w:cs="Arial"/>
          <w:color w:val="000000"/>
          <w:bdr w:val="none" w:color="auto" w:sz="0" w:space="0" w:frame="1"/>
          <w:lang w:eastAsia="en-GB"/>
        </w:rPr>
        <w:t xml:space="preserve"> we very much welcome the roll out of DBI and increased peer support </w:t>
      </w:r>
      <w:r w:rsidR="645C81CF">
        <w:rPr>
          <w:rFonts w:ascii="Montserrat" w:hAnsi="Montserrat" w:eastAsia="Times New Roman" w:cs="Arial"/>
          <w:color w:val="000000"/>
          <w:bdr w:val="none" w:color="auto" w:sz="0" w:space="0" w:frame="1"/>
          <w:lang w:eastAsia="en-GB"/>
        </w:rPr>
        <w:t xml:space="preserve">capacity</w:t>
      </w:r>
      <w:r w:rsidR="645C81CF">
        <w:rPr>
          <w:rFonts w:ascii="Montserrat" w:hAnsi="Montserrat" w:eastAsia="Times New Roman" w:cs="Arial"/>
          <w:color w:val="000000"/>
          <w:bdr w:val="none" w:color="auto" w:sz="0" w:space="0" w:frame="1"/>
          <w:lang w:eastAsia="en-GB"/>
        </w:rPr>
        <w:t xml:space="preserve"> and believe these can make a real difference</w:t>
      </w:r>
      <w:r w:rsidR="54E213FF">
        <w:rPr>
          <w:rFonts w:ascii="Montserrat" w:hAnsi="Montserrat" w:eastAsia="Times New Roman" w:cs="Arial"/>
          <w:color w:val="000000"/>
          <w:bdr w:val="none" w:color="auto" w:sz="0" w:space="0" w:frame="1"/>
          <w:lang w:eastAsia="en-GB"/>
        </w:rPr>
        <w:t xml:space="preserve"> by</w:t>
      </w:r>
      <w:r w:rsidR="645C81CF">
        <w:rPr>
          <w:rFonts w:ascii="Montserrat" w:hAnsi="Montserrat" w:eastAsia="Times New Roman" w:cs="Arial"/>
          <w:color w:val="000000"/>
          <w:bdr w:val="none" w:color="auto" w:sz="0" w:space="0" w:frame="1"/>
          <w:lang w:eastAsia="en-GB"/>
        </w:rPr>
        <w:t xml:space="preserve"> increasing support for people experiencing crisis or suicidal ideation.</w:t>
      </w:r>
    </w:p>
    <w:p w:rsidR="004B6775" w:rsidP="00BF24EE" w:rsidRDefault="004B6775" w14:paraId="5385DCD8" w14:textId="77777777">
      <w:pPr>
        <w:shd w:val="clear" w:color="auto" w:fill="FFFFFF"/>
        <w:spacing w:after="0" w:line="240" w:lineRule="auto"/>
        <w:ind w:left="360"/>
        <w:rPr>
          <w:rFonts w:ascii="Montserrat" w:hAnsi="Montserrat" w:eastAsia="Times New Roman" w:cs="Arial"/>
          <w:color w:val="000000"/>
          <w:bdr w:val="none" w:color="auto" w:sz="0" w:space="0" w:frame="1"/>
          <w:lang w:eastAsia="en-GB"/>
        </w:rPr>
      </w:pPr>
    </w:p>
    <w:p w:rsidR="00CC7F9C" w:rsidP="364ED67C" w:rsidRDefault="004B6775" w14:paraId="53740953" w14:textId="3172B3E6">
      <w:pPr>
        <w:shd w:val="clear" w:color="auto" w:fill="FFFFFF" w:themeFill="background1"/>
        <w:spacing w:after="0" w:line="240" w:lineRule="auto"/>
        <w:rPr>
          <w:rFonts w:ascii="Montserrat" w:hAnsi="Montserrat" w:eastAsia="Times New Roman" w:cs="Arial"/>
          <w:color w:val="000000"/>
          <w:bdr w:val="none" w:color="auto" w:sz="0" w:space="0" w:frame="1"/>
          <w:lang w:eastAsia="en-GB"/>
        </w:rPr>
      </w:pPr>
      <w:r w:rsidR="197B3E57">
        <w:rPr>
          <w:rFonts w:ascii="Montserrat" w:hAnsi="Montserrat" w:eastAsia="Times New Roman" w:cs="Arial"/>
          <w:color w:val="000000"/>
          <w:bdr w:val="none" w:color="auto" w:sz="0" w:space="0" w:frame="1"/>
          <w:lang w:eastAsia="en-GB"/>
        </w:rPr>
        <w:t xml:space="preserve">Actions around capacity building (</w:t>
      </w:r>
      <w:r w:rsidR="249A6315">
        <w:rPr>
          <w:rFonts w:ascii="Montserrat" w:hAnsi="Montserrat" w:eastAsia="Times New Roman" w:cs="Arial"/>
          <w:color w:val="000000"/>
          <w:bdr w:val="none" w:color="auto" w:sz="0" w:space="0" w:frame="1"/>
          <w:lang w:eastAsia="en-GB"/>
        </w:rPr>
        <w:t xml:space="preserve">a</w:t>
      </w:r>
      <w:r w:rsidR="197B3E57">
        <w:rPr>
          <w:rFonts w:ascii="Montserrat" w:hAnsi="Montserrat" w:eastAsia="Times New Roman" w:cs="Arial"/>
          <w:color w:val="000000"/>
          <w:bdr w:val="none" w:color="auto" w:sz="0" w:space="0" w:frame="1"/>
          <w:lang w:eastAsia="en-GB"/>
        </w:rPr>
        <w:t xml:space="preserve">ction </w:t>
      </w:r>
      <w:r w:rsidR="24C55E97">
        <w:rPr>
          <w:rFonts w:ascii="Montserrat" w:hAnsi="Montserrat" w:eastAsia="Times New Roman" w:cs="Arial"/>
          <w:color w:val="000000"/>
          <w:bdr w:val="none" w:color="auto" w:sz="0" w:space="0" w:frame="1"/>
          <w:lang w:eastAsia="en-GB"/>
        </w:rPr>
        <w:t xml:space="preserve">a</w:t>
      </w:r>
      <w:r w:rsidR="197B3E57">
        <w:rPr>
          <w:rFonts w:ascii="Montserrat" w:hAnsi="Montserrat" w:eastAsia="Times New Roman" w:cs="Arial"/>
          <w:color w:val="000000"/>
          <w:bdr w:val="none" w:color="auto" w:sz="0" w:space="0" w:frame="1"/>
          <w:lang w:eastAsia="en-GB"/>
        </w:rPr>
        <w:t xml:space="preserve">rea 4 of the current action plan) are also very welcome, </w:t>
      </w:r>
      <w:r w:rsidR="645C81CF">
        <w:rPr>
          <w:rFonts w:ascii="Montserrat" w:hAnsi="Montserrat" w:eastAsia="Times New Roman" w:cs="Arial"/>
          <w:color w:val="000000"/>
          <w:bdr w:val="none" w:color="auto" w:sz="0" w:space="0" w:frame="1"/>
          <w:lang w:eastAsia="en-GB"/>
        </w:rPr>
        <w:t xml:space="preserve">both </w:t>
      </w:r>
      <w:r w:rsidR="645C81CF">
        <w:rPr>
          <w:rFonts w:ascii="Montserrat" w:hAnsi="Montserrat" w:eastAsia="Times New Roman" w:cs="Arial"/>
          <w:color w:val="000000"/>
          <w:bdr w:val="none" w:color="auto" w:sz="0" w:space="0" w:frame="1"/>
          <w:lang w:eastAsia="en-GB"/>
        </w:rPr>
        <w:t>in regards to</w:t>
      </w:r>
      <w:r w:rsidR="645C81CF">
        <w:rPr>
          <w:rFonts w:ascii="Montserrat" w:hAnsi="Montserrat" w:eastAsia="Times New Roman" w:cs="Arial"/>
          <w:color w:val="000000"/>
          <w:bdr w:val="none" w:color="auto" w:sz="0" w:space="0" w:frame="1"/>
          <w:lang w:eastAsia="en-GB"/>
        </w:rPr>
        <w:t xml:space="preserve"> children and young people (</w:t>
      </w:r>
      <w:r w:rsidR="6EEA7280">
        <w:rPr>
          <w:rFonts w:ascii="Montserrat" w:hAnsi="Montserrat" w:eastAsia="Times New Roman" w:cs="Arial"/>
          <w:color w:val="000000"/>
          <w:bdr w:val="none" w:color="auto" w:sz="0" w:space="0" w:frame="1"/>
          <w:lang w:eastAsia="en-GB"/>
        </w:rPr>
        <w:t>such as</w:t>
      </w:r>
      <w:r w:rsidR="645C81CF">
        <w:rPr>
          <w:rFonts w:ascii="Montserrat" w:hAnsi="Montserrat" w:eastAsia="Times New Roman" w:cs="Arial"/>
          <w:color w:val="000000"/>
          <w:bdr w:val="none" w:color="auto" w:sz="0" w:space="0" w:frame="1"/>
          <w:lang w:eastAsia="en-GB"/>
        </w:rPr>
        <w:t xml:space="preserve"> embedding a whole school approach to </w:t>
      </w:r>
      <w:r w:rsidR="0835D900">
        <w:rPr>
          <w:rFonts w:ascii="Montserrat" w:hAnsi="Montserrat" w:eastAsia="Times New Roman" w:cs="Arial"/>
          <w:color w:val="000000"/>
          <w:bdr w:val="none" w:color="auto" w:sz="0" w:space="0" w:frame="1"/>
          <w:lang w:eastAsia="en-GB"/>
        </w:rPr>
        <w:t>m</w:t>
      </w:r>
      <w:r w:rsidR="645C81CF">
        <w:rPr>
          <w:rFonts w:ascii="Montserrat" w:hAnsi="Montserrat" w:eastAsia="Times New Roman" w:cs="Arial"/>
          <w:color w:val="000000"/>
          <w:bdr w:val="none" w:color="auto" w:sz="0" w:space="0" w:frame="1"/>
          <w:lang w:eastAsia="en-GB"/>
        </w:rPr>
        <w:t xml:space="preserve">ental </w:t>
      </w:r>
      <w:r w:rsidR="0D75F65C">
        <w:rPr>
          <w:rFonts w:ascii="Montserrat" w:hAnsi="Montserrat" w:eastAsia="Times New Roman" w:cs="Arial"/>
          <w:color w:val="000000"/>
          <w:bdr w:val="none" w:color="auto" w:sz="0" w:space="0" w:frame="1"/>
          <w:lang w:eastAsia="en-GB"/>
        </w:rPr>
        <w:t>h</w:t>
      </w:r>
      <w:r w:rsidR="645C81CF">
        <w:rPr>
          <w:rFonts w:ascii="Montserrat" w:hAnsi="Montserrat" w:eastAsia="Times New Roman" w:cs="Arial"/>
          <w:color w:val="000000"/>
          <w:bdr w:val="none" w:color="auto" w:sz="0" w:space="0" w:frame="1"/>
          <w:lang w:eastAsia="en-GB"/>
        </w:rPr>
        <w:t>ealth (</w:t>
      </w:r>
      <w:r w:rsidR="75017EEF">
        <w:rPr>
          <w:rFonts w:ascii="Montserrat" w:hAnsi="Montserrat" w:eastAsia="Times New Roman" w:cs="Arial"/>
          <w:color w:val="000000"/>
          <w:bdr w:val="none" w:color="auto" w:sz="0" w:space="0" w:frame="1"/>
          <w:lang w:eastAsia="en-GB"/>
        </w:rPr>
        <w:t>a</w:t>
      </w:r>
      <w:r w:rsidR="645C81CF">
        <w:rPr>
          <w:rFonts w:ascii="Montserrat" w:hAnsi="Montserrat" w:eastAsia="Times New Roman" w:cs="Arial"/>
          <w:color w:val="000000"/>
          <w:bdr w:val="none" w:color="auto" w:sz="0" w:space="0" w:frame="1"/>
          <w:lang w:eastAsia="en-GB"/>
        </w:rPr>
        <w:t>ction 4.3)) and building capacity among at</w:t>
      </w:r>
      <w:r w:rsidR="11C7067F">
        <w:rPr>
          <w:rFonts w:ascii="Montserrat" w:hAnsi="Montserrat" w:eastAsia="Times New Roman" w:cs="Arial"/>
          <w:color w:val="000000"/>
          <w:bdr w:val="none" w:color="auto" w:sz="0" w:space="0" w:frame="1"/>
          <w:lang w:eastAsia="en-GB"/>
        </w:rPr>
        <w:t>-</w:t>
      </w:r>
      <w:r w:rsidR="645C81CF">
        <w:rPr>
          <w:rFonts w:ascii="Montserrat" w:hAnsi="Montserrat" w:eastAsia="Times New Roman" w:cs="Arial"/>
          <w:color w:val="000000"/>
          <w:bdr w:val="none" w:color="auto" w:sz="0" w:space="0" w:frame="1"/>
          <w:lang w:eastAsia="en-GB"/>
        </w:rPr>
        <w:t>risk communities to support suicide prevention (through at least two test of change programmes (</w:t>
      </w:r>
      <w:r w:rsidR="31819E3A">
        <w:rPr>
          <w:rFonts w:ascii="Montserrat" w:hAnsi="Montserrat" w:eastAsia="Times New Roman" w:cs="Arial"/>
          <w:color w:val="000000"/>
          <w:bdr w:val="none" w:color="auto" w:sz="0" w:space="0" w:frame="1"/>
          <w:lang w:eastAsia="en-GB"/>
        </w:rPr>
        <w:t>a</w:t>
      </w:r>
      <w:r w:rsidR="645C81CF">
        <w:rPr>
          <w:rFonts w:ascii="Montserrat" w:hAnsi="Montserrat" w:eastAsia="Times New Roman" w:cs="Arial"/>
          <w:color w:val="000000"/>
          <w:bdr w:val="none" w:color="auto" w:sz="0" w:space="0" w:frame="1"/>
          <w:lang w:eastAsia="en-GB"/>
        </w:rPr>
        <w:t>ction 4.2)).</w:t>
      </w:r>
    </w:p>
    <w:p w:rsidR="00CC7F9C" w:rsidP="00BF24EE" w:rsidRDefault="00CC7F9C" w14:paraId="1A5D6A71" w14:textId="77777777">
      <w:pPr>
        <w:shd w:val="clear" w:color="auto" w:fill="FFFFFF"/>
        <w:spacing w:after="0" w:line="240" w:lineRule="auto"/>
        <w:ind w:left="360"/>
        <w:rPr>
          <w:rFonts w:ascii="Montserrat" w:hAnsi="Montserrat" w:eastAsia="Times New Roman" w:cs="Arial"/>
          <w:color w:val="000000"/>
          <w:bdr w:val="none" w:color="auto" w:sz="0" w:space="0" w:frame="1"/>
          <w:lang w:eastAsia="en-GB"/>
        </w:rPr>
      </w:pPr>
    </w:p>
    <w:p w:rsidR="00CC7F9C" w:rsidP="364ED67C" w:rsidRDefault="00CC7F9C" w14:paraId="4C6D9461" w14:textId="3BA177C0">
      <w:pPr>
        <w:shd w:val="clear" w:color="auto" w:fill="FFFFFF" w:themeFill="background1"/>
        <w:spacing w:after="0" w:line="240" w:lineRule="auto"/>
        <w:rPr>
          <w:rFonts w:ascii="Montserrat" w:hAnsi="Montserrat" w:eastAsia="Times New Roman" w:cs="Arial"/>
          <w:color w:val="000000"/>
          <w:bdr w:val="none" w:color="auto" w:sz="0" w:space="0" w:frame="1"/>
          <w:lang w:eastAsia="en-GB"/>
        </w:rPr>
      </w:pPr>
      <w:r w:rsidR="645C81CF">
        <w:rPr>
          <w:rFonts w:ascii="Montserrat" w:hAnsi="Montserrat" w:eastAsia="Times New Roman" w:cs="Arial"/>
          <w:color w:val="000000"/>
          <w:bdr w:val="none" w:color="auto" w:sz="0" w:space="0" w:frame="1"/>
          <w:lang w:eastAsia="en-GB"/>
        </w:rPr>
        <w:t xml:space="preserve">While we welcome the priorities, </w:t>
      </w:r>
      <w:r w:rsidR="645C81CF">
        <w:rPr>
          <w:rFonts w:ascii="Montserrat" w:hAnsi="Montserrat" w:eastAsia="Times New Roman" w:cs="Arial"/>
          <w:color w:val="000000"/>
          <w:bdr w:val="none" w:color="auto" w:sz="0" w:space="0" w:frame="1"/>
          <w:lang w:eastAsia="en-GB"/>
        </w:rPr>
        <w:t xml:space="preserve">outcomes</w:t>
      </w:r>
      <w:r w:rsidR="645C81CF">
        <w:rPr>
          <w:rFonts w:ascii="Montserrat" w:hAnsi="Montserrat" w:eastAsia="Times New Roman" w:cs="Arial"/>
          <w:color w:val="000000"/>
          <w:bdr w:val="none" w:color="auto" w:sz="0" w:space="0" w:frame="1"/>
          <w:lang w:eastAsia="en-GB"/>
        </w:rPr>
        <w:t xml:space="preserve"> and many of the actions within the current strategy and action plan, we cannot be fully confident that a reduction in suicide will be achieved. </w:t>
      </w:r>
      <w:r w:rsidR="334CA10A">
        <w:rPr>
          <w:rFonts w:ascii="Montserrat" w:hAnsi="Montserrat" w:eastAsia="Times New Roman" w:cs="Arial"/>
          <w:color w:val="000000"/>
          <w:bdr w:val="none" w:color="auto" w:sz="0" w:space="0" w:frame="1"/>
          <w:lang w:eastAsia="en-GB"/>
        </w:rPr>
        <w:t xml:space="preserve">A key reason</w:t>
      </w:r>
      <w:r w:rsidR="04DBCADF">
        <w:rPr>
          <w:rFonts w:ascii="Montserrat" w:hAnsi="Montserrat" w:eastAsia="Times New Roman" w:cs="Arial"/>
          <w:color w:val="000000"/>
          <w:bdr w:val="none" w:color="auto" w:sz="0" w:space="0" w:frame="1"/>
          <w:lang w:eastAsia="en-GB"/>
        </w:rPr>
        <w:t xml:space="preserve"> for this is</w:t>
      </w:r>
      <w:r w:rsidR="645C81CF">
        <w:rPr>
          <w:rFonts w:ascii="Montserrat" w:hAnsi="Montserrat" w:eastAsia="Times New Roman" w:cs="Arial"/>
          <w:color w:val="000000"/>
          <w:bdr w:val="none" w:color="auto" w:sz="0" w:space="0" w:frame="1"/>
          <w:lang w:eastAsia="en-GB"/>
        </w:rPr>
        <w:t xml:space="preserve"> that tackling the underlying social determinants of suicide – while rightly centred in the strategy – will require significant resource and action </w:t>
      </w:r>
      <w:r w:rsidR="645C81CF">
        <w:rPr>
          <w:rFonts w:ascii="Montserrat" w:hAnsi="Montserrat" w:eastAsia="Times New Roman" w:cs="Arial"/>
          <w:color w:val="000000"/>
          <w:bdr w:val="none" w:color="auto" w:sz="0" w:space="0" w:frame="1"/>
          <w:lang w:eastAsia="en-GB"/>
        </w:rPr>
        <w:t xml:space="preserve">outwith</w:t>
      </w:r>
      <w:r w:rsidR="645C81CF">
        <w:rPr>
          <w:rFonts w:ascii="Montserrat" w:hAnsi="Montserrat" w:eastAsia="Times New Roman" w:cs="Arial"/>
          <w:color w:val="000000"/>
          <w:bdr w:val="none" w:color="auto" w:sz="0" w:space="0" w:frame="1"/>
          <w:lang w:eastAsia="en-GB"/>
        </w:rPr>
        <w:t xml:space="preserve"> the scope of the </w:t>
      </w:r>
      <w:r w:rsidR="10EEC695">
        <w:rPr>
          <w:rFonts w:ascii="Montserrat" w:hAnsi="Montserrat" w:eastAsia="Times New Roman" w:cs="Arial"/>
          <w:color w:val="000000"/>
          <w:bdr w:val="none" w:color="auto" w:sz="0" w:space="0" w:frame="1"/>
          <w:lang w:eastAsia="en-GB"/>
        </w:rPr>
        <w:t>strategy</w:t>
      </w:r>
      <w:r w:rsidR="645C81CF">
        <w:rPr>
          <w:rFonts w:ascii="Montserrat" w:hAnsi="Montserrat" w:eastAsia="Times New Roman" w:cs="Arial"/>
          <w:color w:val="000000"/>
          <w:bdr w:val="none" w:color="auto" w:sz="0" w:space="0" w:frame="1"/>
          <w:lang w:eastAsia="en-GB"/>
        </w:rPr>
        <w:t>. We do believe</w:t>
      </w:r>
      <w:r w:rsidR="2EBFB6BB">
        <w:rPr>
          <w:rFonts w:ascii="Montserrat" w:hAnsi="Montserrat" w:eastAsia="Times New Roman" w:cs="Arial"/>
          <w:color w:val="000000"/>
          <w:bdr w:val="none" w:color="auto" w:sz="0" w:space="0" w:frame="1"/>
          <w:lang w:eastAsia="en-GB"/>
        </w:rPr>
        <w:t>, however,</w:t>
      </w:r>
      <w:r w:rsidR="645C81CF">
        <w:rPr>
          <w:rFonts w:ascii="Montserrat" w:hAnsi="Montserrat" w:eastAsia="Times New Roman" w:cs="Arial"/>
          <w:color w:val="000000"/>
          <w:bdr w:val="none" w:color="auto" w:sz="0" w:space="0" w:frame="1"/>
          <w:lang w:eastAsia="en-GB"/>
        </w:rPr>
        <w:t xml:space="preserve"> that actions within the strategy may mitigate some of the impacts of these social determinants.</w:t>
      </w:r>
    </w:p>
    <w:p w:rsidR="00CC7F9C" w:rsidP="00BF24EE" w:rsidRDefault="00CC7F9C" w14:paraId="5C54D5A8" w14:textId="77777777">
      <w:pPr>
        <w:shd w:val="clear" w:color="auto" w:fill="FFFFFF"/>
        <w:spacing w:after="0" w:line="240" w:lineRule="auto"/>
        <w:ind w:left="360"/>
        <w:rPr>
          <w:rFonts w:ascii="Montserrat" w:hAnsi="Montserrat" w:eastAsia="Times New Roman" w:cs="Arial"/>
          <w:color w:val="000000"/>
          <w:bdr w:val="none" w:color="auto" w:sz="0" w:space="0" w:frame="1"/>
          <w:lang w:eastAsia="en-GB"/>
        </w:rPr>
      </w:pPr>
    </w:p>
    <w:p w:rsidR="00117C83" w:rsidP="364ED67C" w:rsidRDefault="00CC7F9C" w14:paraId="256B5A24" w14:textId="438E7A1A">
      <w:pPr>
        <w:shd w:val="clear" w:color="auto" w:fill="FFFFFF" w:themeFill="background1"/>
        <w:spacing w:after="0" w:line="240" w:lineRule="auto"/>
        <w:rPr>
          <w:rFonts w:ascii="Montserrat" w:hAnsi="Montserrat" w:eastAsia="Times New Roman" w:cs="Arial"/>
          <w:color w:val="000000"/>
          <w:bdr w:val="none" w:color="auto" w:sz="0" w:space="0" w:frame="1"/>
          <w:lang w:eastAsia="en-GB"/>
        </w:rPr>
      </w:pPr>
      <w:r w:rsidR="645C81CF">
        <w:rPr>
          <w:rFonts w:ascii="Montserrat" w:hAnsi="Montserrat" w:eastAsia="Times New Roman" w:cs="Arial"/>
          <w:color w:val="000000"/>
          <w:bdr w:val="none" w:color="auto" w:sz="0" w:space="0" w:frame="1"/>
          <w:lang w:eastAsia="en-GB"/>
        </w:rPr>
        <w:t>Secondly</w:t>
      </w:r>
      <w:r w:rsidR="4F88F60E">
        <w:rPr>
          <w:rFonts w:ascii="Montserrat" w:hAnsi="Montserrat" w:eastAsia="Times New Roman" w:cs="Arial"/>
          <w:color w:val="000000"/>
          <w:bdr w:val="none" w:color="auto" w:sz="0" w:space="0" w:frame="1"/>
          <w:lang w:eastAsia="en-GB"/>
        </w:rPr>
        <w:t>,</w:t>
      </w:r>
      <w:r w:rsidR="645C81CF">
        <w:rPr>
          <w:rFonts w:ascii="Montserrat" w:hAnsi="Montserrat" w:eastAsia="Times New Roman" w:cs="Arial"/>
          <w:color w:val="000000"/>
          <w:bdr w:val="none" w:color="auto" w:sz="0" w:space="0" w:frame="1"/>
          <w:lang w:eastAsia="en-GB"/>
        </w:rPr>
        <w:t xml:space="preserve"> success – and a sustained reduction of suicide – will only be achieved if the strategy and associated actions are adequately resourced by the Scottish Government and </w:t>
      </w:r>
      <w:r w:rsidR="603910DD">
        <w:rPr>
          <w:rFonts w:ascii="Montserrat" w:hAnsi="Montserrat" w:eastAsia="Times New Roman" w:cs="Arial"/>
          <w:color w:val="000000"/>
          <w:bdr w:val="none" w:color="auto" w:sz="0" w:space="0" w:frame="1"/>
          <w:lang w:eastAsia="en-GB"/>
        </w:rPr>
        <w:t>local authorities.</w:t>
      </w:r>
      <w:r w:rsidR="645C81CF">
        <w:rPr>
          <w:rFonts w:ascii="Montserrat" w:hAnsi="Montserrat" w:eastAsia="Times New Roman" w:cs="Arial"/>
          <w:color w:val="000000"/>
          <w:bdr w:val="none" w:color="auto" w:sz="0" w:space="0" w:frame="1"/>
          <w:lang w:eastAsia="en-GB"/>
        </w:rPr>
        <w:t xml:space="preserve"> </w:t>
      </w:r>
      <w:r w:rsidR="0AE869A4">
        <w:rPr>
          <w:rFonts w:ascii="Montserrat" w:hAnsi="Montserrat" w:eastAsia="Times New Roman" w:cs="Arial"/>
          <w:color w:val="000000"/>
          <w:bdr w:val="none" w:color="auto" w:sz="0" w:space="0" w:frame="1"/>
          <w:lang w:eastAsia="en-GB"/>
        </w:rPr>
        <w:t>At this stage,</w:t>
      </w:r>
      <w:r w:rsidR="645C81CF">
        <w:rPr>
          <w:rFonts w:ascii="Montserrat" w:hAnsi="Montserrat" w:eastAsia="Times New Roman" w:cs="Arial"/>
          <w:color w:val="000000"/>
          <w:bdr w:val="none" w:color="auto" w:sz="0" w:space="0" w:frame="1"/>
          <w:lang w:eastAsia="en-GB"/>
        </w:rPr>
        <w:t xml:space="preserve"> </w:t>
      </w:r>
      <w:r w:rsidR="645C81CF">
        <w:rPr>
          <w:rFonts w:ascii="Montserrat" w:hAnsi="Montserrat" w:eastAsia="Times New Roman" w:cs="Arial"/>
          <w:color w:val="000000"/>
          <w:bdr w:val="none" w:color="auto" w:sz="0" w:space="0" w:frame="1"/>
          <w:lang w:eastAsia="en-GB"/>
        </w:rPr>
        <w:t>the Scottish Government have only committed to direct funding</w:t>
      </w:r>
      <w:r w:rsidR="04A6174A">
        <w:rPr>
          <w:rFonts w:ascii="Montserrat" w:hAnsi="Montserrat" w:eastAsia="Times New Roman" w:cs="Arial"/>
          <w:color w:val="000000"/>
          <w:bdr w:val="none" w:color="auto" w:sz="0" w:space="0" w:frame="1"/>
          <w:lang w:eastAsia="en-GB"/>
        </w:rPr>
        <w:t xml:space="preserve"> to support the strategy</w:t>
      </w:r>
      <w:r w:rsidR="645C81CF">
        <w:rPr>
          <w:rFonts w:ascii="Montserrat" w:hAnsi="Montserrat" w:eastAsia="Times New Roman" w:cs="Arial"/>
          <w:color w:val="000000"/>
          <w:bdr w:val="none" w:color="auto" w:sz="0" w:space="0" w:frame="1"/>
          <w:lang w:eastAsia="en-GB"/>
        </w:rPr>
        <w:t xml:space="preserve"> </w:t>
      </w:r>
      <w:r w:rsidR="6B9E51A0">
        <w:rPr>
          <w:rFonts w:ascii="Montserrat" w:hAnsi="Montserrat" w:eastAsia="Times New Roman" w:cs="Arial"/>
          <w:color w:val="000000"/>
          <w:bdr w:val="none" w:color="auto" w:sz="0" w:space="0" w:frame="1"/>
          <w:lang w:eastAsia="en-GB"/>
        </w:rPr>
        <w:t>of £2.8m per year by 2025-26,</w:t>
      </w:r>
      <w:r>
        <w:rPr>
          <w:rStyle w:val="FootnoteReference"/>
          <w:rFonts w:ascii="Montserrat" w:hAnsi="Montserrat" w:eastAsia="Times New Roman" w:cs="Arial"/>
          <w:color w:val="000000"/>
          <w:bdr w:val="none" w:color="auto" w:sz="0" w:space="0" w:frame="1"/>
          <w:lang w:eastAsia="en-GB"/>
        </w:rPr>
        <w:footnoteReference w:id="20"/>
      </w:r>
      <w:r w:rsidR="645C81CF">
        <w:rPr>
          <w:rFonts w:ascii="Montserrat" w:hAnsi="Montserrat" w:eastAsia="Times New Roman" w:cs="Arial"/>
          <w:color w:val="000000"/>
          <w:bdr w:val="none" w:color="auto" w:sz="0" w:space="0" w:frame="1"/>
          <w:lang w:eastAsia="en-GB"/>
        </w:rPr>
        <w:t xml:space="preserve"> </w:t>
      </w:r>
      <w:r w:rsidR="6B9E51A0">
        <w:rPr>
          <w:rFonts w:ascii="Montserrat" w:hAnsi="Montserrat" w:eastAsia="Times New Roman" w:cs="Arial"/>
          <w:color w:val="000000"/>
          <w:bdr w:val="none" w:color="auto" w:sz="0" w:space="0" w:frame="1"/>
          <w:lang w:eastAsia="en-GB"/>
        </w:rPr>
        <w:t>with £2.5m spend in 2023-24.</w:t>
      </w:r>
      <w:r w:rsidR="00117C83">
        <w:rPr>
          <w:rStyle w:val="FootnoteReference"/>
          <w:rFonts w:ascii="Montserrat" w:hAnsi="Montserrat" w:eastAsia="Times New Roman" w:cs="Arial"/>
          <w:color w:val="000000"/>
          <w:bdr w:val="none" w:color="auto" w:sz="0" w:space="0" w:frame="1"/>
          <w:lang w:eastAsia="en-GB"/>
        </w:rPr>
        <w:footnoteReference w:id="21"/>
      </w:r>
    </w:p>
    <w:p w:rsidR="00117C83" w:rsidP="00731B70" w:rsidRDefault="00117C83" w14:paraId="69D8118E" w14:textId="77777777">
      <w:pPr>
        <w:shd w:val="clear" w:color="auto" w:fill="FFFFFF"/>
        <w:spacing w:after="0" w:line="240" w:lineRule="auto"/>
        <w:rPr>
          <w:rFonts w:ascii="Montserrat" w:hAnsi="Montserrat" w:eastAsia="Times New Roman" w:cs="Arial"/>
          <w:color w:val="000000"/>
          <w:bdr w:val="none" w:color="auto" w:sz="0" w:space="0" w:frame="1"/>
          <w:lang w:eastAsia="en-GB"/>
        </w:rPr>
      </w:pPr>
    </w:p>
    <w:p w:rsidR="00731B70" w:rsidP="364ED67C" w:rsidRDefault="00731B70" w14:paraId="3D85F22C" w14:textId="2BE7153A">
      <w:pPr>
        <w:shd w:val="clear" w:color="auto" w:fill="FFFFFF" w:themeFill="background1"/>
        <w:spacing w:after="0" w:line="240" w:lineRule="auto"/>
        <w:rPr>
          <w:rFonts w:ascii="Montserrat" w:hAnsi="Montserrat" w:eastAsia="Times New Roman" w:cs="Arial"/>
          <w:color w:val="000000"/>
          <w:bdr w:val="none" w:color="auto" w:sz="0" w:space="0" w:frame="1"/>
          <w:lang w:eastAsia="en-GB"/>
        </w:rPr>
      </w:pPr>
      <w:r w:rsidR="10EEC695">
        <w:rPr>
          <w:rFonts w:ascii="Montserrat" w:hAnsi="Montserrat" w:eastAsia="Times New Roman" w:cs="Arial"/>
          <w:color w:val="000000"/>
          <w:bdr w:val="none" w:color="auto" w:sz="0" w:space="0" w:frame="1"/>
          <w:lang w:eastAsia="en-GB"/>
        </w:rPr>
        <w:t xml:space="preserve">We do not believe this is sufficient to </w:t>
      </w:r>
      <w:r w:rsidR="15E3E266">
        <w:rPr>
          <w:rFonts w:ascii="Montserrat" w:hAnsi="Montserrat" w:eastAsia="Times New Roman" w:cs="Arial"/>
          <w:color w:val="000000"/>
          <w:bdr w:val="none" w:color="auto" w:sz="0" w:space="0" w:frame="1"/>
          <w:lang w:eastAsia="en-GB"/>
        </w:rPr>
        <w:t xml:space="preserve">sustainably </w:t>
      </w:r>
      <w:r w:rsidR="10EEC695">
        <w:rPr>
          <w:rFonts w:ascii="Montserrat" w:hAnsi="Montserrat" w:eastAsia="Times New Roman" w:cs="Arial"/>
          <w:color w:val="000000"/>
          <w:bdr w:val="none" w:color="auto" w:sz="0" w:space="0" w:frame="1"/>
          <w:lang w:eastAsia="en-GB"/>
        </w:rPr>
        <w:t>implement the many positive actions within the action plan</w:t>
      </w:r>
      <w:r w:rsidR="02930885">
        <w:rPr>
          <w:rFonts w:ascii="Montserrat" w:hAnsi="Montserrat" w:eastAsia="Times New Roman" w:cs="Arial"/>
          <w:color w:val="000000"/>
          <w:bdr w:val="none" w:color="auto" w:sz="0" w:space="0" w:frame="1"/>
          <w:lang w:eastAsia="en-GB"/>
        </w:rPr>
        <w:t xml:space="preserve"> nationally</w:t>
      </w:r>
      <w:r w:rsidR="10EEC695">
        <w:rPr>
          <w:rFonts w:ascii="Montserrat" w:hAnsi="Montserrat" w:eastAsia="Times New Roman" w:cs="Arial"/>
          <w:color w:val="000000"/>
          <w:bdr w:val="none" w:color="auto" w:sz="0" w:space="0" w:frame="1"/>
          <w:lang w:eastAsia="en-GB"/>
        </w:rPr>
        <w:t>.</w:t>
      </w:r>
      <w:r w:rsidR="6B9E51A0">
        <w:rPr>
          <w:rFonts w:ascii="Montserrat" w:hAnsi="Montserrat" w:eastAsia="Times New Roman" w:cs="Arial"/>
          <w:color w:val="000000"/>
          <w:bdr w:val="none" w:color="auto" w:sz="0" w:space="0" w:frame="1"/>
          <w:lang w:eastAsia="en-GB"/>
        </w:rPr>
        <w:t xml:space="preserve"> Indicative of this lack of resource is that</w:t>
      </w:r>
      <w:r w:rsidR="0A2B0F78">
        <w:rPr>
          <w:rFonts w:ascii="Montserrat" w:hAnsi="Montserrat" w:eastAsia="Times New Roman" w:cs="Arial"/>
          <w:color w:val="000000"/>
          <w:bdr w:val="none" w:color="auto" w:sz="0" w:space="0" w:frame="1"/>
          <w:lang w:eastAsia="en-GB"/>
        </w:rPr>
        <w:t xml:space="preserve">,</w:t>
      </w:r>
      <w:r w:rsidR="6B9E51A0">
        <w:rPr>
          <w:rFonts w:ascii="Montserrat" w:hAnsi="Montserrat" w:eastAsia="Times New Roman" w:cs="Arial"/>
          <w:color w:val="000000"/>
          <w:bdr w:val="none" w:color="auto" w:sz="0" w:space="0" w:frame="1"/>
          <w:lang w:eastAsia="en-GB"/>
        </w:rPr>
        <w:t xml:space="preserve"> of the £2.5m </w:t>
      </w:r>
      <w:r w:rsidR="20E0F7DC">
        <w:rPr>
          <w:rFonts w:ascii="Montserrat" w:hAnsi="Montserrat" w:eastAsia="Times New Roman" w:cs="Arial"/>
          <w:color w:val="000000"/>
          <w:bdr w:val="none" w:color="auto" w:sz="0" w:space="0" w:frame="1"/>
          <w:lang w:eastAsia="en-GB"/>
        </w:rPr>
        <w:t xml:space="preserve">spend in </w:t>
      </w:r>
      <w:r w:rsidR="6B9E51A0">
        <w:rPr>
          <w:rFonts w:ascii="Montserrat" w:hAnsi="Montserrat" w:eastAsia="Times New Roman" w:cs="Arial"/>
          <w:color w:val="000000"/>
          <w:bdr w:val="none" w:color="auto" w:sz="0" w:space="0" w:frame="1"/>
          <w:lang w:eastAsia="en-GB"/>
        </w:rPr>
        <w:t xml:space="preserve">2023-24</w:t>
      </w:r>
      <w:r w:rsidR="3CA6C83C">
        <w:rPr>
          <w:rFonts w:ascii="Montserrat" w:hAnsi="Montserrat" w:eastAsia="Times New Roman" w:cs="Arial"/>
          <w:color w:val="000000"/>
          <w:bdr w:val="none" w:color="auto" w:sz="0" w:space="0" w:frame="1"/>
          <w:lang w:eastAsia="en-GB"/>
        </w:rPr>
        <w:t xml:space="preserve">,</w:t>
      </w:r>
      <w:r w:rsidR="6B9E51A0">
        <w:rPr>
          <w:rFonts w:ascii="Montserrat" w:hAnsi="Montserrat" w:eastAsia="Times New Roman" w:cs="Arial"/>
          <w:color w:val="000000"/>
          <w:bdr w:val="none" w:color="auto" w:sz="0" w:space="0" w:frame="1"/>
          <w:lang w:eastAsia="en-GB"/>
        </w:rPr>
        <w:t xml:space="preserve"> £600,000 has been </w:t>
      </w:r>
      <w:r w:rsidR="6B9E51A0">
        <w:rPr>
          <w:rFonts w:ascii="Montserrat" w:hAnsi="Montserrat" w:eastAsia="Times New Roman" w:cs="Arial"/>
          <w:color w:val="000000"/>
          <w:bdr w:val="none" w:color="auto" w:sz="0" w:space="0" w:frame="1"/>
          <w:lang w:eastAsia="en-GB"/>
        </w:rPr>
        <w:t xml:space="preserve">alloc</w:t>
      </w:r>
      <w:r w:rsidR="6B9E51A0">
        <w:rPr>
          <w:rFonts w:ascii="Montserrat" w:hAnsi="Montserrat" w:eastAsia="Times New Roman" w:cs="Arial"/>
          <w:color w:val="000000"/>
          <w:bdr w:val="none" w:color="auto" w:sz="0" w:space="0" w:frame="1"/>
          <w:lang w:eastAsia="en-GB"/>
        </w:rPr>
        <w:t xml:space="preserve">ated</w:t>
      </w:r>
      <w:r w:rsidR="6B9E51A0">
        <w:rPr>
          <w:rFonts w:ascii="Montserrat" w:hAnsi="Montserrat" w:eastAsia="Times New Roman" w:cs="Arial"/>
          <w:color w:val="000000"/>
          <w:bdr w:val="none" w:color="auto" w:sz="0" w:space="0" w:frame="1"/>
          <w:lang w:eastAsia="en-GB"/>
        </w:rPr>
        <w:t xml:space="preserve"> to c</w:t>
      </w:r>
      <w:r w:rsidR="6B9E51A0">
        <w:rPr>
          <w:rFonts w:ascii="Montserrat" w:hAnsi="Montserrat" w:eastAsia="Times New Roman" w:cs="Arial"/>
          <w:color w:val="000000"/>
          <w:bdr w:val="none" w:color="auto" w:sz="0" w:space="0" w:frame="1"/>
          <w:lang w:eastAsia="en-GB"/>
        </w:rPr>
        <w:t xml:space="preserve">ontinued funding of the suicide bereavement pilot services and improvements to crisis responses.</w:t>
      </w:r>
      <w:r w:rsidR="00117C83">
        <w:rPr>
          <w:rStyle w:val="FootnoteReference"/>
          <w:rFonts w:ascii="Montserrat" w:hAnsi="Montserrat" w:eastAsia="Times New Roman" w:cs="Arial"/>
          <w:color w:val="000000"/>
          <w:bdr w:val="none" w:color="auto" w:sz="0" w:space="0" w:frame="1"/>
          <w:lang w:eastAsia="en-GB"/>
        </w:rPr>
        <w:footnoteReference w:id="22"/>
      </w:r>
      <w:r w:rsidR="6B9E51A0">
        <w:rPr>
          <w:rFonts w:ascii="Montserrat" w:hAnsi="Montserrat" w:eastAsia="Times New Roman" w:cs="Arial"/>
          <w:color w:val="000000"/>
          <w:bdr w:val="none" w:color="auto" w:sz="0" w:space="0" w:frame="1"/>
          <w:lang w:eastAsia="en-GB"/>
        </w:rPr>
        <w:t xml:space="preserve"> If the intention is to fully roll out bereavement services across all areas of Scotland (</w:t>
      </w:r>
      <w:r w:rsidR="3F54E698">
        <w:rPr>
          <w:rFonts w:ascii="Montserrat" w:hAnsi="Montserrat" w:eastAsia="Times New Roman" w:cs="Arial"/>
          <w:color w:val="000000"/>
          <w:bdr w:val="none" w:color="auto" w:sz="0" w:space="0" w:frame="1"/>
          <w:lang w:eastAsia="en-GB"/>
        </w:rPr>
        <w:t xml:space="preserve">using</w:t>
      </w:r>
      <w:r w:rsidR="6B9E51A0">
        <w:rPr>
          <w:rFonts w:ascii="Montserrat" w:hAnsi="Montserrat" w:eastAsia="Times New Roman" w:cs="Arial"/>
          <w:color w:val="000000"/>
          <w:bdr w:val="none" w:color="auto" w:sz="0" w:space="0" w:frame="1"/>
          <w:lang w:eastAsia="en-GB"/>
        </w:rPr>
        <w:t xml:space="preserve"> the same model as the pilot services), significantly more funding than the total direct spendin</w:t>
      </w:r>
      <w:r w:rsidR="31429B46">
        <w:rPr>
          <w:rFonts w:ascii="Montserrat" w:hAnsi="Montserrat" w:eastAsia="Times New Roman" w:cs="Arial"/>
          <w:color w:val="000000"/>
          <w:bdr w:val="none" w:color="auto" w:sz="0" w:space="0" w:frame="1"/>
          <w:lang w:eastAsia="en-GB"/>
        </w:rPr>
        <w:t>g commitment of £2.8m per year</w:t>
      </w:r>
      <w:r w:rsidR="6B9E51A0">
        <w:rPr>
          <w:rFonts w:ascii="Montserrat" w:hAnsi="Montserrat" w:eastAsia="Times New Roman" w:cs="Arial"/>
          <w:color w:val="000000"/>
          <w:bdr w:val="none" w:color="auto" w:sz="0" w:space="0" w:frame="1"/>
          <w:lang w:eastAsia="en-GB"/>
        </w:rPr>
        <w:t xml:space="preserve"> to support the entire strategy would be </w:t>
      </w:r>
      <w:r w:rsidR="6B9E51A0">
        <w:rPr>
          <w:rFonts w:ascii="Montserrat" w:hAnsi="Montserrat" w:eastAsia="Times New Roman" w:cs="Arial"/>
          <w:color w:val="000000"/>
          <w:bdr w:val="none" w:color="auto" w:sz="0" w:space="0" w:frame="1"/>
          <w:lang w:eastAsia="en-GB"/>
        </w:rPr>
        <w:t xml:space="preserve">requi</w:t>
      </w:r>
      <w:r w:rsidR="6B9E51A0">
        <w:rPr>
          <w:rFonts w:ascii="Montserrat" w:hAnsi="Montserrat" w:eastAsia="Times New Roman" w:cs="Arial"/>
          <w:color w:val="000000"/>
          <w:bdr w:val="none" w:color="auto" w:sz="0" w:space="0" w:frame="1"/>
          <w:lang w:eastAsia="en-GB"/>
        </w:rPr>
        <w:t xml:space="preserve">red</w:t>
      </w:r>
      <w:r w:rsidR="6B9E51A0">
        <w:rPr>
          <w:rFonts w:ascii="Montserrat" w:hAnsi="Montserrat" w:eastAsia="Times New Roman" w:cs="Arial"/>
          <w:color w:val="000000"/>
          <w:bdr w:val="none" w:color="auto" w:sz="0" w:space="0" w:frame="1"/>
          <w:lang w:eastAsia="en-GB"/>
        </w:rPr>
        <w:t xml:space="preserve"> for </w:t>
      </w:r>
      <w:r w:rsidR="6B9E51A0">
        <w:rPr>
          <w:rFonts w:ascii="Montserrat" w:hAnsi="Montserrat" w:eastAsia="Times New Roman" w:cs="Arial"/>
          <w:color w:val="000000"/>
          <w:bdr w:val="none" w:color="auto" w:sz="0" w:space="0" w:frame="1"/>
          <w:lang w:eastAsia="en-GB"/>
        </w:rPr>
        <w:t xml:space="preserve">the bereavement service commitment alone.</w:t>
      </w:r>
    </w:p>
    <w:p w:rsidR="00731B70" w:rsidP="00731B70" w:rsidRDefault="00731B70" w14:paraId="2076E8B3" w14:textId="77777777">
      <w:pPr>
        <w:shd w:val="clear" w:color="auto" w:fill="FFFFFF"/>
        <w:spacing w:after="0" w:line="240" w:lineRule="auto"/>
        <w:rPr>
          <w:rFonts w:ascii="Montserrat" w:hAnsi="Montserrat" w:eastAsia="Times New Roman" w:cs="Arial"/>
          <w:color w:val="000000"/>
          <w:bdr w:val="none" w:color="auto" w:sz="0" w:space="0" w:frame="1"/>
          <w:lang w:eastAsia="en-GB"/>
        </w:rPr>
      </w:pPr>
    </w:p>
    <w:p w:rsidRPr="00731B70" w:rsidR="00731B70" w:rsidP="364ED67C" w:rsidRDefault="00731B70" w14:paraId="19786318" w14:textId="712BE595">
      <w:pPr>
        <w:shd w:val="clear" w:color="auto" w:fill="FFFFFF" w:themeFill="background1"/>
        <w:spacing w:after="0" w:line="240" w:lineRule="auto"/>
        <w:rPr>
          <w:rFonts w:ascii="Montserrat" w:hAnsi="Montserrat" w:eastAsia="Times New Roman" w:cs="Arial"/>
          <w:color w:val="000000"/>
          <w:bdr w:val="none" w:color="auto" w:sz="0" w:space="0" w:frame="1"/>
          <w:lang w:eastAsia="en-GB"/>
        </w:rPr>
      </w:pPr>
      <w:r w:rsidRPr="00731B70" w:rsidR="5439AF91">
        <w:rPr>
          <w:rFonts w:ascii="Montserrat" w:hAnsi="Montserrat" w:eastAsia="Times New Roman" w:cs="Arial"/>
          <w:color w:val="000000"/>
          <w:bdr w:val="none" w:color="auto" w:sz="0" w:space="0" w:frame="1"/>
          <w:lang w:eastAsia="en-GB"/>
        </w:rPr>
        <w:t>W</w:t>
      </w:r>
      <w:r w:rsidRPr="00731B70" w:rsidR="10EEC695">
        <w:rPr>
          <w:rFonts w:ascii="Montserrat" w:hAnsi="Montserrat" w:eastAsia="Times New Roman" w:cs="Arial"/>
          <w:color w:val="000000"/>
          <w:bdr w:val="none" w:color="auto" w:sz="0" w:space="0" w:frame="1"/>
          <w:lang w:eastAsia="en-GB"/>
        </w:rPr>
        <w:t>hen compared to historic spending during the Choose Life National Strategy (which included ring-fenced national and local spend</w:t>
      </w:r>
      <w:r w:rsidRPr="00731B70" w:rsidR="6F395116">
        <w:rPr>
          <w:rFonts w:ascii="Montserrat" w:hAnsi="Montserrat" w:eastAsia="Times New Roman" w:cs="Arial"/>
          <w:color w:val="000000"/>
          <w:bdr w:val="none" w:color="auto" w:sz="0" w:space="0" w:frame="1"/>
          <w:lang w:eastAsia="en-GB"/>
        </w:rPr>
        <w:t>,</w:t>
      </w:r>
      <w:r w:rsidRPr="00731B70" w:rsidR="10EEC695">
        <w:rPr>
          <w:rFonts w:ascii="Montserrat" w:hAnsi="Montserrat" w:eastAsia="Times New Roman" w:cs="Arial"/>
          <w:color w:val="000000"/>
          <w:bdr w:val="none" w:color="auto" w:sz="0" w:space="0" w:frame="1"/>
          <w:lang w:eastAsia="en-GB"/>
        </w:rPr>
        <w:t xml:space="preserve"> and a 19% reduction in suicide deaths), spending levels today are significantly lower. Choose Life was backed by a budget of £12m over the first three years (2003-2006). The second phase of </w:t>
      </w:r>
      <w:r w:rsidRPr="00731B70" w:rsidR="622F42D0">
        <w:rPr>
          <w:rFonts w:ascii="Montserrat" w:hAnsi="Montserrat" w:eastAsia="Times New Roman" w:cs="Arial"/>
          <w:color w:val="000000"/>
          <w:bdr w:val="none" w:color="auto" w:sz="0" w:space="0" w:frame="1"/>
          <w:lang w:eastAsia="en-GB"/>
        </w:rPr>
        <w:t>C</w:t>
      </w:r>
      <w:r w:rsidRPr="00731B70" w:rsidR="10EEC695">
        <w:rPr>
          <w:rFonts w:ascii="Montserrat" w:hAnsi="Montserrat" w:eastAsia="Times New Roman" w:cs="Arial"/>
          <w:color w:val="000000"/>
          <w:bdr w:val="none" w:color="auto" w:sz="0" w:space="0" w:frame="1"/>
          <w:lang w:eastAsia="en-GB"/>
        </w:rPr>
        <w:t xml:space="preserve">hoose </w:t>
      </w:r>
      <w:r w:rsidRPr="00731B70" w:rsidR="7AB9086E">
        <w:rPr>
          <w:rFonts w:ascii="Montserrat" w:hAnsi="Montserrat" w:eastAsia="Times New Roman" w:cs="Arial"/>
          <w:color w:val="000000"/>
          <w:bdr w:val="none" w:color="auto" w:sz="0" w:space="0" w:frame="1"/>
          <w:lang w:eastAsia="en-GB"/>
        </w:rPr>
        <w:t>L</w:t>
      </w:r>
      <w:r w:rsidRPr="00731B70" w:rsidR="10EEC695">
        <w:rPr>
          <w:rFonts w:ascii="Montserrat" w:hAnsi="Montserrat" w:eastAsia="Times New Roman" w:cs="Arial"/>
          <w:color w:val="000000"/>
          <w:bdr w:val="none" w:color="auto" w:sz="0" w:space="0" w:frame="1"/>
          <w:lang w:eastAsia="en-GB"/>
        </w:rPr>
        <w:t>ife (2006-2008) was supported by £8.4</w:t>
      </w:r>
      <w:r w:rsidRPr="00731B70" w:rsidR="311361BF">
        <w:rPr>
          <w:rFonts w:ascii="Montserrat" w:hAnsi="Montserrat" w:eastAsia="Times New Roman" w:cs="Arial"/>
          <w:color w:val="000000"/>
          <w:bdr w:val="none" w:color="auto" w:sz="0" w:space="0" w:frame="1"/>
          <w:lang w:eastAsia="en-GB"/>
        </w:rPr>
        <w:t xml:space="preserve">m. </w:t>
      </w:r>
      <w:r w:rsidRPr="00731B70" w:rsidR="10EEC695">
        <w:rPr>
          <w:rFonts w:ascii="Montserrat" w:hAnsi="Montserrat" w:eastAsia="Times New Roman" w:cs="Arial"/>
          <w:color w:val="000000"/>
          <w:bdr w:val="none" w:color="auto" w:sz="0" w:space="0" w:frame="1"/>
          <w:lang w:eastAsia="en-GB"/>
        </w:rPr>
        <w:t> £2</w:t>
      </w:r>
      <w:r w:rsidRPr="00731B70" w:rsidR="5CF704D9">
        <w:rPr>
          <w:rFonts w:ascii="Montserrat" w:hAnsi="Montserrat" w:eastAsia="Times New Roman" w:cs="Arial"/>
          <w:color w:val="000000"/>
          <w:bdr w:val="none" w:color="auto" w:sz="0" w:space="0" w:frame="1"/>
          <w:lang w:eastAsia="en-GB"/>
        </w:rPr>
        <w:t>m</w:t>
      </w:r>
      <w:r w:rsidRPr="00731B70" w:rsidR="19A609E3">
        <w:rPr>
          <w:rFonts w:ascii="Montserrat" w:hAnsi="Montserrat" w:eastAsia="Times New Roman" w:cs="Arial"/>
          <w:color w:val="000000"/>
          <w:bdr w:val="none" w:color="auto" w:sz="0" w:space="0" w:frame="1"/>
          <w:lang w:eastAsia="en-GB"/>
        </w:rPr>
        <w:t xml:space="preserve"> of this</w:t>
      </w:r>
      <w:r w:rsidRPr="00731B70" w:rsidR="10EEC695">
        <w:rPr>
          <w:rFonts w:ascii="Montserrat" w:hAnsi="Montserrat" w:eastAsia="Times New Roman" w:cs="Arial"/>
          <w:color w:val="000000"/>
          <w:bdr w:val="none" w:color="auto" w:sz="0" w:space="0" w:frame="1"/>
          <w:lang w:eastAsia="en-GB"/>
        </w:rPr>
        <w:t xml:space="preserve"> went to national activities supported by a national programme of research and evaluation, with local authorities receiving £6.4m (£3.2m per annum) to support local action plans.</w:t>
      </w:r>
      <w:r w:rsidRPr="00731B70">
        <w:rPr>
          <w:rFonts w:ascii="Montserrat" w:hAnsi="Montserrat" w:eastAsia="Times New Roman" w:cs="Arial"/>
          <w:color w:val="000000"/>
          <w:bdr w:val="none" w:color="auto" w:sz="0" w:space="0" w:frame="1"/>
          <w:vertAlign w:val="superscript"/>
          <w:lang w:eastAsia="en-GB"/>
        </w:rPr>
        <w:footnoteReference w:id="23"/>
      </w:r>
      <w:r w:rsidR="10EEC695">
        <w:rPr>
          <w:rFonts w:ascii="Montserrat" w:hAnsi="Montserrat" w:eastAsia="Times New Roman" w:cs="Arial"/>
          <w:color w:val="000000"/>
          <w:bdr w:val="none" w:color="auto" w:sz="0" w:space="0" w:frame="1"/>
          <w:lang w:eastAsia="en-GB"/>
        </w:rPr>
        <w:t xml:space="preserve"> We believe</w:t>
      </w:r>
      <w:r w:rsidR="2F21110C">
        <w:rPr>
          <w:rFonts w:ascii="Montserrat" w:hAnsi="Montserrat" w:eastAsia="Times New Roman" w:cs="Arial"/>
          <w:color w:val="000000"/>
          <w:bdr w:val="none" w:color="auto" w:sz="0" w:space="0" w:frame="1"/>
          <w:lang w:eastAsia="en-GB"/>
        </w:rPr>
        <w:t xml:space="preserve"> that </w:t>
      </w:r>
      <w:r w:rsidR="1E27B326">
        <w:rPr>
          <w:rFonts w:ascii="Montserrat" w:hAnsi="Montserrat" w:eastAsia="Times New Roman" w:cs="Arial"/>
          <w:color w:val="000000"/>
          <w:bdr w:val="none" w:color="auto" w:sz="0" w:space="0" w:frame="1"/>
          <w:lang w:eastAsia="en-GB"/>
        </w:rPr>
        <w:t xml:space="preserve">at least </w:t>
      </w:r>
      <w:r w:rsidR="2F21110C">
        <w:rPr>
          <w:rFonts w:ascii="Montserrat" w:hAnsi="Montserrat" w:eastAsia="Times New Roman" w:cs="Arial"/>
          <w:color w:val="000000"/>
          <w:bdr w:val="none" w:color="auto" w:sz="0" w:space="0" w:frame="1"/>
          <w:lang w:eastAsia="en-GB"/>
        </w:rPr>
        <w:t xml:space="preserve">comparable spending is </w:t>
      </w:r>
      <w:r w:rsidR="2F21110C">
        <w:rPr>
          <w:rFonts w:ascii="Montserrat" w:hAnsi="Montserrat" w:eastAsia="Times New Roman" w:cs="Arial"/>
          <w:color w:val="000000"/>
          <w:bdr w:val="none" w:color="auto" w:sz="0" w:space="0" w:frame="1"/>
          <w:lang w:eastAsia="en-GB"/>
        </w:rPr>
        <w:t xml:space="preserve">required</w:t>
      </w:r>
      <w:r w:rsidR="10EEC695">
        <w:rPr>
          <w:rFonts w:ascii="Montserrat" w:hAnsi="Montserrat" w:eastAsia="Times New Roman" w:cs="Arial"/>
          <w:color w:val="000000"/>
          <w:bdr w:val="none" w:color="auto" w:sz="0" w:space="0" w:frame="1"/>
          <w:lang w:eastAsia="en-GB"/>
        </w:rPr>
        <w:t xml:space="preserve"> </w:t>
      </w:r>
      <w:r w:rsidR="10EEC695">
        <w:rPr>
          <w:rFonts w:ascii="Montserrat" w:hAnsi="Montserrat" w:eastAsia="Times New Roman" w:cs="Arial"/>
          <w:color w:val="000000"/>
          <w:bdr w:val="none" w:color="auto" w:sz="0" w:space="0" w:frame="1"/>
          <w:lang w:eastAsia="en-GB"/>
        </w:rPr>
        <w:t xml:space="preserve">to achieve the aim of reducing deaths by suicide</w:t>
      </w:r>
      <w:r w:rsidR="581523AA">
        <w:rPr>
          <w:rFonts w:ascii="Montserrat" w:hAnsi="Montserrat" w:eastAsia="Times New Roman" w:cs="Arial"/>
          <w:color w:val="000000"/>
          <w:bdr w:val="none" w:color="auto" w:sz="0" w:space="0" w:frame="1"/>
          <w:lang w:eastAsia="en-GB"/>
        </w:rPr>
        <w:t xml:space="preserve">, particularly in the context of the ongoing cost of living crisis, as noted above.</w:t>
      </w:r>
    </w:p>
    <w:p w:rsidR="00731B70" w:rsidP="00731B70" w:rsidRDefault="00731B70" w14:paraId="15C8C8F4" w14:textId="77777777">
      <w:pPr>
        <w:shd w:val="clear" w:color="auto" w:fill="FFFFFF"/>
        <w:spacing w:after="0" w:line="240" w:lineRule="auto"/>
        <w:rPr>
          <w:rFonts w:ascii="Montserrat" w:hAnsi="Montserrat" w:eastAsia="Times New Roman" w:cs="Arial"/>
          <w:color w:val="000000"/>
          <w:bdr w:val="none" w:color="auto" w:sz="0" w:space="0" w:frame="1"/>
          <w:lang w:eastAsia="en-GB"/>
        </w:rPr>
      </w:pPr>
    </w:p>
    <w:p w:rsidRPr="008D7D55" w:rsidR="008D7D55" w:rsidP="00731B70" w:rsidRDefault="008D7D55" w14:paraId="52FA70C2" w14:textId="56A868C9">
      <w:pPr>
        <w:shd w:val="clear" w:color="auto" w:fill="FFFFFF"/>
        <w:spacing w:after="0" w:line="240" w:lineRule="auto"/>
        <w:rPr>
          <w:rFonts w:ascii="Montserrat" w:hAnsi="Montserrat" w:eastAsia="Times New Roman" w:cs="Arial"/>
          <w:color w:val="000000"/>
          <w:lang w:eastAsia="en-GB"/>
        </w:rPr>
      </w:pPr>
      <w:r w:rsidRPr="008D7D55">
        <w:rPr>
          <w:rFonts w:ascii="Montserrat" w:hAnsi="Montserrat" w:eastAsia="Times New Roman" w:cs="Arial"/>
          <w:color w:val="000000"/>
          <w:bdr w:val="none" w:color="auto" w:sz="0" w:space="0" w:frame="1"/>
          <w:lang w:eastAsia="en-GB"/>
        </w:rPr>
        <w:br/>
      </w:r>
    </w:p>
    <w:p w:rsidRPr="008D7D55" w:rsidR="008D7D55" w:rsidP="364ED67C" w:rsidRDefault="008D7D55" w14:paraId="6CC493B2" w14:textId="5DF1C32F">
      <w:pPr>
        <w:numPr>
          <w:ilvl w:val="0"/>
          <w:numId w:val="7"/>
        </w:numPr>
        <w:shd w:val="clear" w:color="auto" w:fill="FFFFFF" w:themeFill="background1"/>
        <w:spacing w:after="0" w:line="240" w:lineRule="auto"/>
        <w:rPr>
          <w:rFonts w:ascii="Montserrat" w:hAnsi="Montserrat" w:eastAsia="Times New Roman" w:cs="Arial"/>
          <w:color w:val="000000"/>
          <w:lang w:eastAsia="en-GB"/>
        </w:rPr>
      </w:pPr>
      <w:r w:rsidRPr="008D7D55" w:rsidR="5E5419F6">
        <w:rPr>
          <w:rFonts w:ascii="Montserrat" w:hAnsi="Montserrat" w:eastAsia="Times New Roman" w:cs="Arial"/>
          <w:b w:val="1"/>
          <w:bCs w:val="1"/>
          <w:color w:val="000000"/>
          <w:bdr w:val="none" w:color="auto" w:sz="0" w:space="0" w:frame="1"/>
          <w:lang w:eastAsia="en-GB"/>
        </w:rPr>
        <w:t>T</w:t>
      </w:r>
      <w:r w:rsidRPr="008D7D55" w:rsidR="15F9D0DF">
        <w:rPr>
          <w:rFonts w:ascii="Montserrat" w:hAnsi="Montserrat" w:eastAsia="Times New Roman" w:cs="Arial"/>
          <w:b w:val="1"/>
          <w:bCs w:val="1"/>
          <w:color w:val="000000"/>
          <w:bdr w:val="none" w:color="auto" w:sz="0" w:space="0" w:frame="1"/>
          <w:lang w:eastAsia="en-GB"/>
        </w:rPr>
        <w:t>o what extent do you believe the Suicide Prevention Strategy 2022 to 2032 and delivery plan will reduce inequalities which contribute to differing suicide rates between groups?</w:t>
      </w:r>
    </w:p>
    <w:p w:rsidRPr="008D7D55" w:rsidR="008D7D55" w:rsidP="364ED67C" w:rsidRDefault="008D7D55" w14:paraId="0F688420" w14:textId="77777777">
      <w:pPr>
        <w:shd w:val="clear" w:color="auto" w:fill="FFFFFF" w:themeFill="background1"/>
        <w:spacing w:after="0" w:line="240" w:lineRule="auto"/>
        <w:ind w:left="0"/>
        <w:textAlignment w:val="baseline"/>
        <w:rPr>
          <w:rFonts w:ascii="Montserrat" w:hAnsi="Montserrat" w:eastAsia="Times New Roman" w:cs="Arial"/>
          <w:color w:val="000000"/>
          <w:lang w:eastAsia="en-GB"/>
        </w:rPr>
      </w:pPr>
    </w:p>
    <w:p w:rsidRPr="008D7D55" w:rsidR="008D7D55" w:rsidP="364ED67C" w:rsidRDefault="008D7D55" w14:paraId="2F4EA55F" w14:textId="7FFDFA19">
      <w:pPr>
        <w:pStyle w:val="Normal"/>
        <w:shd w:val="clear" w:color="auto" w:fill="FFFFFF" w:themeFill="background1"/>
        <w:spacing w:after="0" w:line="240" w:lineRule="auto"/>
        <w:ind w:left="0"/>
        <w:rPr>
          <w:rFonts w:ascii="Montserrat" w:hAnsi="Montserrat" w:eastAsia="Times New Roman" w:cs="Arial"/>
          <w:color w:val="000000"/>
          <w:lang w:eastAsia="en-GB"/>
        </w:rPr>
      </w:pPr>
      <w:r w:rsidRPr="364ED67C" w:rsidR="2316CA9A">
        <w:rPr>
          <w:rFonts w:ascii="Montserrat" w:hAnsi="Montserrat" w:eastAsia="Times New Roman" w:cs="Arial"/>
          <w:color w:val="000000" w:themeColor="text1" w:themeTint="FF" w:themeShade="FF"/>
          <w:lang w:eastAsia="en-GB"/>
        </w:rPr>
        <w:t xml:space="preserve">We welcome reference to tackling inequality in both the vision and guiding principles in CHT. However, it is not realistic to expect this strategy to reduce </w:t>
      </w:r>
      <w:r w:rsidRPr="364ED67C" w:rsidR="202320D1">
        <w:rPr>
          <w:rFonts w:ascii="Montserrat" w:hAnsi="Montserrat" w:eastAsia="Times New Roman" w:cs="Arial"/>
          <w:color w:val="000000" w:themeColor="text1" w:themeTint="FF" w:themeShade="FF"/>
          <w:lang w:eastAsia="en-GB"/>
        </w:rPr>
        <w:t>the inequalities themselves, which are often national and structural in scale</w:t>
      </w:r>
      <w:r w:rsidRPr="364ED67C" w:rsidR="6233DA97">
        <w:rPr>
          <w:rFonts w:ascii="Montserrat" w:hAnsi="Montserrat" w:eastAsia="Times New Roman" w:cs="Arial"/>
          <w:color w:val="000000" w:themeColor="text1" w:themeTint="FF" w:themeShade="FF"/>
          <w:lang w:eastAsia="en-GB"/>
        </w:rPr>
        <w:t>, and range across many other policy areas</w:t>
      </w:r>
      <w:r w:rsidRPr="364ED67C" w:rsidR="202320D1">
        <w:rPr>
          <w:rFonts w:ascii="Montserrat" w:hAnsi="Montserrat" w:eastAsia="Times New Roman" w:cs="Arial"/>
          <w:color w:val="000000" w:themeColor="text1" w:themeTint="FF" w:themeShade="FF"/>
          <w:lang w:eastAsia="en-GB"/>
        </w:rPr>
        <w:t>.</w:t>
      </w:r>
      <w:r w:rsidRPr="364ED67C" w:rsidR="43BC83B7">
        <w:rPr>
          <w:rFonts w:ascii="Montserrat" w:hAnsi="Montserrat" w:eastAsia="Times New Roman" w:cs="Arial"/>
          <w:color w:val="000000" w:themeColor="text1" w:themeTint="FF" w:themeShade="FF"/>
          <w:lang w:eastAsia="en-GB"/>
        </w:rPr>
        <w:t xml:space="preserve"> As above, we think that CHT may be able to mitigate some of the impacts of these </w:t>
      </w:r>
      <w:r w:rsidRPr="364ED67C" w:rsidR="43BC83B7">
        <w:rPr>
          <w:rFonts w:ascii="Montserrat" w:hAnsi="Montserrat" w:eastAsia="Times New Roman" w:cs="Arial"/>
          <w:color w:val="000000" w:themeColor="text1" w:themeTint="FF" w:themeShade="FF"/>
          <w:lang w:eastAsia="en-GB"/>
        </w:rPr>
        <w:t>inequalities, but</w:t>
      </w:r>
      <w:r w:rsidRPr="364ED67C" w:rsidR="43BC83B7">
        <w:rPr>
          <w:rFonts w:ascii="Montserrat" w:hAnsi="Montserrat" w:eastAsia="Times New Roman" w:cs="Arial"/>
          <w:color w:val="000000" w:themeColor="text1" w:themeTint="FF" w:themeShade="FF"/>
          <w:lang w:eastAsia="en-GB"/>
        </w:rPr>
        <w:t xml:space="preserve"> reducing them can only </w:t>
      </w:r>
      <w:r w:rsidRPr="364ED67C" w:rsidR="4402535B">
        <w:rPr>
          <w:rFonts w:ascii="Montserrat" w:hAnsi="Montserrat" w:eastAsia="Times New Roman" w:cs="Arial"/>
          <w:color w:val="000000" w:themeColor="text1" w:themeTint="FF" w:themeShade="FF"/>
          <w:lang w:eastAsia="en-GB"/>
        </w:rPr>
        <w:t>be done with significant national effort and resource – such as that given to the</w:t>
      </w:r>
      <w:r w:rsidRPr="364ED67C" w:rsidR="48A5964A">
        <w:rPr>
          <w:rFonts w:ascii="Montserrat" w:hAnsi="Montserrat" w:eastAsia="Times New Roman" w:cs="Arial"/>
          <w:color w:val="000000" w:themeColor="text1" w:themeTint="FF" w:themeShade="FF"/>
          <w:lang w:eastAsia="en-GB"/>
        </w:rPr>
        <w:t xml:space="preserve"> (very welcome)</w:t>
      </w:r>
      <w:r w:rsidRPr="364ED67C" w:rsidR="4402535B">
        <w:rPr>
          <w:rFonts w:ascii="Montserrat" w:hAnsi="Montserrat" w:eastAsia="Times New Roman" w:cs="Arial"/>
          <w:color w:val="000000" w:themeColor="text1" w:themeTint="FF" w:themeShade="FF"/>
          <w:lang w:eastAsia="en-GB"/>
        </w:rPr>
        <w:t xml:space="preserve"> Scottish Child Payment, for example.</w:t>
      </w:r>
    </w:p>
    <w:p w:rsidRPr="008D7D55" w:rsidR="008D7D55" w:rsidP="364ED67C" w:rsidRDefault="008D7D55" w14:paraId="74102320" w14:textId="2D80E709">
      <w:pPr>
        <w:pStyle w:val="Normal"/>
        <w:shd w:val="clear" w:color="auto" w:fill="FFFFFF" w:themeFill="background1"/>
        <w:spacing w:after="0" w:line="240" w:lineRule="auto"/>
        <w:ind w:left="0"/>
        <w:rPr>
          <w:rFonts w:ascii="Montserrat" w:hAnsi="Montserrat" w:eastAsia="Times New Roman" w:cs="Arial"/>
          <w:color w:val="000000"/>
          <w:lang w:eastAsia="en-GB"/>
        </w:rPr>
      </w:pPr>
    </w:p>
    <w:p w:rsidRPr="008D7D55" w:rsidR="008D7D55" w:rsidP="364ED67C" w:rsidRDefault="008D7D55" w14:paraId="597EC793" w14:textId="44D93BF3">
      <w:pPr>
        <w:pStyle w:val="Normal"/>
        <w:shd w:val="clear" w:color="auto" w:fill="FFFFFF" w:themeFill="background1"/>
        <w:spacing w:after="0" w:line="240" w:lineRule="auto"/>
        <w:ind w:left="0"/>
        <w:rPr>
          <w:rFonts w:ascii="Montserrat" w:hAnsi="Montserrat" w:eastAsia="Times New Roman" w:cs="Arial"/>
          <w:color w:val="000000"/>
          <w:lang w:eastAsia="en-GB"/>
        </w:rPr>
      </w:pPr>
      <w:r w:rsidRPr="364ED67C" w:rsidR="56093376">
        <w:rPr>
          <w:rFonts w:ascii="Montserrat" w:hAnsi="Montserrat" w:eastAsia="Times New Roman" w:cs="Arial"/>
          <w:color w:val="000000" w:themeColor="text1" w:themeTint="FF" w:themeShade="FF"/>
          <w:lang w:eastAsia="en-GB"/>
        </w:rPr>
        <w:t xml:space="preserve">Reference to a whole government approach is important, but how this is delivered in practice will be critical. We welcome the acknowledgement in </w:t>
      </w:r>
      <w:r w:rsidRPr="364ED67C" w:rsidR="101B7709">
        <w:rPr>
          <w:rFonts w:ascii="Montserrat" w:hAnsi="Montserrat" w:eastAsia="Times New Roman" w:cs="Arial"/>
          <w:color w:val="000000" w:themeColor="text1" w:themeTint="FF" w:themeShade="FF"/>
          <w:lang w:eastAsia="en-GB"/>
        </w:rPr>
        <w:t>a</w:t>
      </w:r>
      <w:r w:rsidRPr="364ED67C" w:rsidR="56093376">
        <w:rPr>
          <w:rFonts w:ascii="Montserrat" w:hAnsi="Montserrat" w:eastAsia="Times New Roman" w:cs="Arial"/>
          <w:color w:val="000000" w:themeColor="text1" w:themeTint="FF" w:themeShade="FF"/>
          <w:lang w:eastAsia="en-GB"/>
        </w:rPr>
        <w:t>nnex 1 of a range of related strategies, but</w:t>
      </w:r>
      <w:r w:rsidRPr="364ED67C" w:rsidR="04CBBDAB">
        <w:rPr>
          <w:rFonts w:ascii="Montserrat" w:hAnsi="Montserrat" w:eastAsia="Times New Roman" w:cs="Arial"/>
          <w:color w:val="000000" w:themeColor="text1" w:themeTint="FF" w:themeShade="FF"/>
          <w:lang w:eastAsia="en-GB"/>
        </w:rPr>
        <w:t xml:space="preserve"> more will need to be done to ensure that the strategies – and those tasked with their implementation – are aligned and talking to each other</w:t>
      </w:r>
      <w:r w:rsidRPr="364ED67C" w:rsidR="21AC1F2F">
        <w:rPr>
          <w:rFonts w:ascii="Montserrat" w:hAnsi="Montserrat" w:eastAsia="Times New Roman" w:cs="Arial"/>
          <w:color w:val="000000" w:themeColor="text1" w:themeTint="FF" w:themeShade="FF"/>
          <w:lang w:eastAsia="en-GB"/>
        </w:rPr>
        <w:t>, potentially including shared outcomes. Listing them is not sufficient.</w:t>
      </w:r>
    </w:p>
    <w:p w:rsidRPr="008D7D55" w:rsidR="008D7D55" w:rsidP="364ED67C" w:rsidRDefault="008D7D55" w14:paraId="686594CE" w14:textId="0581CC18">
      <w:pPr>
        <w:pStyle w:val="Normal"/>
        <w:shd w:val="clear" w:color="auto" w:fill="FFFFFF" w:themeFill="background1"/>
        <w:spacing w:after="0" w:line="240" w:lineRule="auto"/>
        <w:ind w:left="0"/>
        <w:rPr>
          <w:rFonts w:ascii="Montserrat" w:hAnsi="Montserrat" w:eastAsia="Times New Roman" w:cs="Arial"/>
          <w:color w:val="000000"/>
          <w:lang w:eastAsia="en-GB"/>
        </w:rPr>
      </w:pPr>
    </w:p>
    <w:p w:rsidRPr="008D7D55" w:rsidR="008D7D55" w:rsidP="364ED67C" w:rsidRDefault="008D7D55" w14:paraId="12D8BD8D" w14:textId="3BFC365D">
      <w:pPr>
        <w:pStyle w:val="Normal"/>
        <w:shd w:val="clear" w:color="auto" w:fill="FFFFFF" w:themeFill="background1"/>
        <w:spacing w:after="0" w:line="240" w:lineRule="auto"/>
        <w:ind w:left="0"/>
        <w:rPr>
          <w:rFonts w:ascii="Montserrat" w:hAnsi="Montserrat" w:eastAsia="Times New Roman" w:cs="Arial"/>
          <w:color w:val="000000"/>
          <w:lang w:eastAsia="en-GB"/>
        </w:rPr>
      </w:pPr>
      <w:r w:rsidRPr="364ED67C" w:rsidR="1768B640">
        <w:rPr>
          <w:rFonts w:ascii="Montserrat" w:hAnsi="Montserrat" w:eastAsia="Times New Roman" w:cs="Arial"/>
          <w:color w:val="000000" w:themeColor="text1" w:themeTint="FF" w:themeShade="FF"/>
          <w:lang w:eastAsia="en-GB"/>
        </w:rPr>
        <w:t xml:space="preserve">We also acknowledge the importance of outcome 2, for which we are the </w:t>
      </w:r>
      <w:r w:rsidRPr="364ED67C" w:rsidR="312CAEAD">
        <w:rPr>
          <w:rFonts w:ascii="Montserrat" w:hAnsi="Montserrat" w:eastAsia="Times New Roman" w:cs="Arial"/>
          <w:color w:val="000000" w:themeColor="text1" w:themeTint="FF" w:themeShade="FF"/>
          <w:lang w:eastAsia="en-GB"/>
        </w:rPr>
        <w:t>s</w:t>
      </w:r>
      <w:r w:rsidRPr="364ED67C" w:rsidR="1768B640">
        <w:rPr>
          <w:rFonts w:ascii="Montserrat" w:hAnsi="Montserrat" w:eastAsia="Times New Roman" w:cs="Arial"/>
          <w:color w:val="000000" w:themeColor="text1" w:themeTint="FF" w:themeShade="FF"/>
          <w:lang w:eastAsia="en-GB"/>
        </w:rPr>
        <w:t xml:space="preserve">trategic </w:t>
      </w:r>
      <w:r w:rsidRPr="364ED67C" w:rsidR="2470F56C">
        <w:rPr>
          <w:rFonts w:ascii="Montserrat" w:hAnsi="Montserrat" w:eastAsia="Times New Roman" w:cs="Arial"/>
          <w:color w:val="000000" w:themeColor="text1" w:themeTint="FF" w:themeShade="FF"/>
          <w:lang w:eastAsia="en-GB"/>
        </w:rPr>
        <w:t>o</w:t>
      </w:r>
      <w:r w:rsidRPr="364ED67C" w:rsidR="1768B640">
        <w:rPr>
          <w:rFonts w:ascii="Montserrat" w:hAnsi="Montserrat" w:eastAsia="Times New Roman" w:cs="Arial"/>
          <w:color w:val="000000" w:themeColor="text1" w:themeTint="FF" w:themeShade="FF"/>
          <w:lang w:eastAsia="en-GB"/>
        </w:rPr>
        <w:t xml:space="preserve">utcome </w:t>
      </w:r>
      <w:r w:rsidRPr="364ED67C" w:rsidR="1B6923DB">
        <w:rPr>
          <w:rFonts w:ascii="Montserrat" w:hAnsi="Montserrat" w:eastAsia="Times New Roman" w:cs="Arial"/>
          <w:color w:val="000000" w:themeColor="text1" w:themeTint="FF" w:themeShade="FF"/>
          <w:lang w:eastAsia="en-GB"/>
        </w:rPr>
        <w:t>l</w:t>
      </w:r>
      <w:r w:rsidRPr="364ED67C" w:rsidR="1768B640">
        <w:rPr>
          <w:rFonts w:ascii="Montserrat" w:hAnsi="Montserrat" w:eastAsia="Times New Roman" w:cs="Arial"/>
          <w:color w:val="000000" w:themeColor="text1" w:themeTint="FF" w:themeShade="FF"/>
          <w:lang w:eastAsia="en-GB"/>
        </w:rPr>
        <w:t xml:space="preserve">ead. Action 4.2 on capacity building </w:t>
      </w:r>
      <w:r w:rsidRPr="364ED67C" w:rsidR="67D35330">
        <w:rPr>
          <w:rFonts w:ascii="Montserrat" w:hAnsi="Montserrat" w:eastAsia="Times New Roman" w:cs="Arial"/>
          <w:color w:val="000000" w:themeColor="text1" w:themeTint="FF" w:themeShade="FF"/>
          <w:lang w:eastAsia="en-GB"/>
        </w:rPr>
        <w:t xml:space="preserve">in key settings (including social security, areas of financial distress and marginalised communities) will </w:t>
      </w:r>
      <w:r w:rsidRPr="364ED67C" w:rsidR="39422D79">
        <w:rPr>
          <w:rFonts w:ascii="Montserrat" w:hAnsi="Montserrat" w:eastAsia="Times New Roman" w:cs="Arial"/>
          <w:color w:val="000000" w:themeColor="text1" w:themeTint="FF" w:themeShade="FF"/>
          <w:lang w:eastAsia="en-GB"/>
        </w:rPr>
        <w:t xml:space="preserve">help to build confidence, skills, and awareness, with the aim of helping to make society easier to survive. </w:t>
      </w:r>
    </w:p>
    <w:p w:rsidRPr="008D7D55" w:rsidR="008D7D55" w:rsidP="364ED67C" w:rsidRDefault="008D7D55" w14:paraId="7B7E99AD" w14:textId="19826EFB">
      <w:pPr>
        <w:spacing w:after="0" w:line="240" w:lineRule="auto"/>
        <w:rPr/>
      </w:pPr>
      <w:r>
        <w:br w:type="page"/>
      </w:r>
    </w:p>
    <w:p w:rsidRPr="008D7D55" w:rsidR="008D7D55" w:rsidP="364ED67C" w:rsidRDefault="008D7D55" w14:paraId="3F9669F5" w14:textId="5A69CED7">
      <w:pPr>
        <w:pStyle w:val="Normal"/>
        <w:numPr>
          <w:ilvl w:val="0"/>
          <w:numId w:val="7"/>
        </w:numPr>
        <w:shd w:val="clear" w:color="auto" w:fill="FFFFFF" w:themeFill="background1"/>
        <w:spacing w:after="0" w:line="240" w:lineRule="auto"/>
        <w:rPr>
          <w:rFonts w:ascii="Montserrat" w:hAnsi="Montserrat" w:eastAsia="Times New Roman" w:cs="Arial"/>
          <w:color w:val="000000"/>
          <w:lang w:eastAsia="en-GB"/>
        </w:rPr>
      </w:pPr>
      <w:r w:rsidRPr="008D7D55" w:rsidR="6A0D95D3">
        <w:rPr>
          <w:rFonts w:ascii="Montserrat" w:hAnsi="Montserrat" w:eastAsia="Times New Roman" w:cs="Arial"/>
          <w:b w:val="1"/>
          <w:bCs w:val="1"/>
          <w:color w:val="000000"/>
          <w:bdr w:val="none" w:color="auto" w:sz="0" w:space="0" w:frame="1"/>
          <w:lang w:eastAsia="en-GB"/>
        </w:rPr>
        <w:t>D</w:t>
      </w:r>
      <w:r w:rsidRPr="008D7D55" w:rsidR="15F9D0DF">
        <w:rPr>
          <w:rFonts w:ascii="Montserrat" w:hAnsi="Montserrat" w:eastAsia="Times New Roman" w:cs="Arial"/>
          <w:b w:val="1"/>
          <w:bCs w:val="1"/>
          <w:color w:val="000000"/>
          <w:bdr w:val="none" w:color="auto" w:sz="0" w:space="0" w:frame="1"/>
          <w:lang w:eastAsia="en-GB"/>
        </w:rPr>
        <w:t>o you think that sufficient funding is available to implement and support the Strategy and delivery plan?</w:t>
      </w:r>
      <w:r>
        <w:br/>
      </w:r>
    </w:p>
    <w:p w:rsidR="00A60314" w:rsidP="364ED67C" w:rsidRDefault="00A60314" w14:paraId="46D71AEA" w14:textId="3BAEA405">
      <w:pPr>
        <w:shd w:val="clear" w:color="auto" w:fill="FFFFFF" w:themeFill="background1"/>
        <w:spacing w:after="0" w:line="240" w:lineRule="auto"/>
        <w:textAlignment w:val="baseline"/>
        <w:rPr>
          <w:rFonts w:ascii="Montserrat" w:hAnsi="Montserrat" w:eastAsia="Times New Roman" w:cs="Arial"/>
          <w:color w:val="000000" w:themeColor="text1" w:themeTint="FF" w:themeShade="FF"/>
          <w:lang w:eastAsia="en-GB"/>
        </w:rPr>
      </w:pPr>
      <w:r w:rsidRPr="364ED67C" w:rsidR="60666428">
        <w:rPr>
          <w:rFonts w:ascii="Montserrat" w:hAnsi="Montserrat" w:eastAsia="Times New Roman" w:cs="Arial"/>
          <w:color w:val="000000" w:themeColor="text1" w:themeTint="FF" w:themeShade="FF"/>
          <w:lang w:eastAsia="en-GB"/>
        </w:rPr>
        <w:t>As set out in answer to question 3</w:t>
      </w:r>
      <w:r w:rsidRPr="364ED67C" w:rsidR="2CF4A79A">
        <w:rPr>
          <w:rFonts w:ascii="Montserrat" w:hAnsi="Montserrat" w:eastAsia="Times New Roman" w:cs="Arial"/>
          <w:color w:val="000000" w:themeColor="text1" w:themeTint="FF" w:themeShade="FF"/>
          <w:lang w:eastAsia="en-GB"/>
        </w:rPr>
        <w:t>,</w:t>
      </w:r>
      <w:r w:rsidRPr="364ED67C" w:rsidR="60666428">
        <w:rPr>
          <w:rFonts w:ascii="Montserrat" w:hAnsi="Montserrat" w:eastAsia="Times New Roman" w:cs="Arial"/>
          <w:color w:val="000000" w:themeColor="text1" w:themeTint="FF" w:themeShade="FF"/>
          <w:lang w:eastAsia="en-GB"/>
        </w:rPr>
        <w:t xml:space="preserve"> we do not believe sufficient funding has been made available to fully implement the strategy and action plan. </w:t>
      </w:r>
      <w:r w:rsidRPr="364ED67C" w:rsidR="1216968B">
        <w:rPr>
          <w:rFonts w:ascii="Montserrat" w:hAnsi="Montserrat" w:eastAsia="Times New Roman" w:cs="Arial"/>
          <w:color w:val="000000" w:themeColor="text1" w:themeTint="FF" w:themeShade="FF"/>
          <w:lang w:eastAsia="en-GB"/>
        </w:rPr>
        <w:t xml:space="preserve">This is a particular concern in the context of a downturn in the economic cycle, which is associated with increased risk of </w:t>
      </w:r>
      <w:r w:rsidRPr="364ED67C" w:rsidR="1216968B">
        <w:rPr>
          <w:rFonts w:ascii="Montserrat" w:hAnsi="Montserrat" w:eastAsia="Times New Roman" w:cs="Arial"/>
          <w:color w:val="000000" w:themeColor="text1" w:themeTint="FF" w:themeShade="FF"/>
          <w:lang w:eastAsia="en-GB"/>
        </w:rPr>
        <w:t>suicide.</w:t>
      </w:r>
    </w:p>
    <w:p w:rsidR="00A60314" w:rsidP="364ED67C" w:rsidRDefault="00A60314" w14:paraId="5503C80B" w14:textId="67A0AD08">
      <w:pPr>
        <w:shd w:val="clear" w:color="auto" w:fill="FFFFFF" w:themeFill="background1"/>
        <w:spacing w:after="0" w:line="240" w:lineRule="auto"/>
        <w:textAlignment w:val="baseline"/>
        <w:rPr>
          <w:rFonts w:ascii="Montserrat" w:hAnsi="Montserrat" w:eastAsia="Times New Roman" w:cs="Arial"/>
          <w:color w:val="000000" w:themeColor="text1" w:themeTint="FF" w:themeShade="FF"/>
          <w:lang w:eastAsia="en-GB"/>
        </w:rPr>
      </w:pPr>
    </w:p>
    <w:p w:rsidR="00A60314" w:rsidP="364ED67C" w:rsidRDefault="00A60314" w14:paraId="251A9ADB" w14:textId="1C35C85E">
      <w:pPr>
        <w:shd w:val="clear" w:color="auto" w:fill="FFFFFF" w:themeFill="background1"/>
        <w:spacing w:after="0" w:line="240" w:lineRule="auto"/>
        <w:textAlignment w:val="baseline"/>
        <w:rPr>
          <w:rFonts w:ascii="Montserrat" w:hAnsi="Montserrat" w:eastAsia="Times New Roman" w:cs="Arial"/>
          <w:color w:val="000000"/>
          <w:lang w:eastAsia="en-GB"/>
        </w:rPr>
      </w:pPr>
      <w:r w:rsidRPr="364ED67C" w:rsidR="60666428">
        <w:rPr>
          <w:rFonts w:ascii="Montserrat" w:hAnsi="Montserrat" w:eastAsia="Times New Roman" w:cs="Arial"/>
          <w:color w:val="000000" w:themeColor="text1" w:themeTint="FF" w:themeShade="FF"/>
          <w:lang w:eastAsia="en-GB"/>
        </w:rPr>
        <w:t xml:space="preserve">We are concerned that the level of funding will not allow the welcome actions within the 2022-25 </w:t>
      </w:r>
      <w:r w:rsidRPr="364ED67C" w:rsidR="61C9794A">
        <w:rPr>
          <w:rFonts w:ascii="Montserrat" w:hAnsi="Montserrat" w:eastAsia="Times New Roman" w:cs="Arial"/>
          <w:color w:val="000000" w:themeColor="text1" w:themeTint="FF" w:themeShade="FF"/>
          <w:lang w:eastAsia="en-GB"/>
        </w:rPr>
        <w:t xml:space="preserve">action plan </w:t>
      </w:r>
      <w:r w:rsidRPr="364ED67C" w:rsidR="60666428">
        <w:rPr>
          <w:rFonts w:ascii="Montserrat" w:hAnsi="Montserrat" w:eastAsia="Times New Roman" w:cs="Arial"/>
          <w:color w:val="000000" w:themeColor="text1" w:themeTint="FF" w:themeShade="FF"/>
          <w:lang w:eastAsia="en-GB"/>
        </w:rPr>
        <w:t>to be delivered at scale across Scotland. There is a real risk that effective preventative actions or responses to suicide – such as post</w:t>
      </w:r>
      <w:r w:rsidRPr="364ED67C" w:rsidR="51F7F450">
        <w:rPr>
          <w:rFonts w:ascii="Montserrat" w:hAnsi="Montserrat" w:eastAsia="Times New Roman" w:cs="Arial"/>
          <w:color w:val="000000" w:themeColor="text1" w:themeTint="FF" w:themeShade="FF"/>
          <w:lang w:eastAsia="en-GB"/>
        </w:rPr>
        <w:t>-</w:t>
      </w:r>
      <w:r w:rsidRPr="364ED67C" w:rsidR="60666428">
        <w:rPr>
          <w:rFonts w:ascii="Montserrat" w:hAnsi="Montserrat" w:eastAsia="Times New Roman" w:cs="Arial"/>
          <w:color w:val="000000" w:themeColor="text1" w:themeTint="FF" w:themeShade="FF"/>
          <w:lang w:eastAsia="en-GB"/>
        </w:rPr>
        <w:t>suicide bereavement support – will be restricted to limited pilot areas, and not fully rolled out despite positive evaluations.</w:t>
      </w:r>
    </w:p>
    <w:p w:rsidR="00D55A41" w:rsidP="00A60314" w:rsidRDefault="00D55A41" w14:paraId="6566F194" w14:textId="11FD4BBF">
      <w:pPr>
        <w:shd w:val="clear" w:color="auto" w:fill="FFFFFF"/>
        <w:spacing w:after="0" w:line="240" w:lineRule="auto"/>
        <w:textAlignment w:val="baseline"/>
        <w:rPr>
          <w:rFonts w:ascii="Montserrat" w:hAnsi="Montserrat" w:eastAsia="Times New Roman" w:cs="Arial"/>
          <w:color w:val="000000"/>
          <w:lang w:eastAsia="en-GB"/>
        </w:rPr>
      </w:pPr>
    </w:p>
    <w:p w:rsidR="00D55A41" w:rsidP="364ED67C" w:rsidRDefault="00D55A41" w14:paraId="1D589891" w14:textId="03E998AE">
      <w:pPr>
        <w:shd w:val="clear" w:color="auto" w:fill="FFFFFF" w:themeFill="background1"/>
        <w:spacing w:after="0" w:line="240" w:lineRule="auto"/>
        <w:textAlignment w:val="baseline"/>
        <w:rPr>
          <w:rFonts w:ascii="Montserrat" w:hAnsi="Montserrat" w:eastAsia="Times New Roman" w:cs="Arial"/>
          <w:color w:val="000000" w:themeColor="text1" w:themeTint="FF" w:themeShade="FF"/>
          <w:lang w:eastAsia="en-GB"/>
        </w:rPr>
      </w:pPr>
      <w:r w:rsidR="158D2D67">
        <w:rPr>
          <w:rFonts w:ascii="Montserrat" w:hAnsi="Montserrat" w:eastAsia="Times New Roman" w:cs="Arial"/>
          <w:color w:val="000000"/>
          <w:lang w:eastAsia="en-GB"/>
        </w:rPr>
        <w:t xml:space="preserve">Like suicide bereavement support, the provision of peer support is another area we have significant concerns about </w:t>
      </w:r>
      <w:r w:rsidR="7357C7CE">
        <w:rPr>
          <w:rFonts w:ascii="Montserrat" w:hAnsi="Montserrat" w:eastAsia="Times New Roman" w:cs="Arial"/>
          <w:color w:val="000000"/>
          <w:lang w:eastAsia="en-GB"/>
        </w:rPr>
        <w:t>with respect</w:t>
      </w:r>
      <w:r w:rsidR="158D2D67">
        <w:rPr>
          <w:rFonts w:ascii="Montserrat" w:hAnsi="Montserrat" w:eastAsia="Times New Roman" w:cs="Arial"/>
          <w:color w:val="000000"/>
          <w:lang w:eastAsia="en-GB"/>
        </w:rPr>
        <w:t xml:space="preserve"> to funding. As a </w:t>
      </w:r>
      <w:r w:rsidR="508BAF05">
        <w:rPr>
          <w:rFonts w:ascii="Montserrat" w:hAnsi="Montserrat" w:eastAsia="Times New Roman" w:cs="Arial"/>
          <w:color w:val="000000"/>
          <w:lang w:eastAsia="en-GB"/>
        </w:rPr>
        <w:t>provid</w:t>
      </w:r>
      <w:r w:rsidR="158D2D67">
        <w:rPr>
          <w:rFonts w:ascii="Montserrat" w:hAnsi="Montserrat" w:eastAsia="Times New Roman" w:cs="Arial"/>
          <w:color w:val="000000"/>
          <w:lang w:eastAsia="en-GB"/>
        </w:rPr>
        <w:t>er of peer support, both formal and informal, we recognise the key transformational role it plays across a variety of at</w:t>
      </w:r>
      <w:r w:rsidR="0CBB2FB0">
        <w:rPr>
          <w:rFonts w:ascii="Montserrat" w:hAnsi="Montserrat" w:eastAsia="Times New Roman" w:cs="Arial"/>
          <w:color w:val="000000"/>
          <w:lang w:eastAsia="en-GB"/>
        </w:rPr>
        <w:t>-</w:t>
      </w:r>
      <w:r w:rsidR="158D2D67">
        <w:rPr>
          <w:rFonts w:ascii="Montserrat" w:hAnsi="Montserrat" w:eastAsia="Times New Roman" w:cs="Arial"/>
          <w:color w:val="000000"/>
          <w:lang w:eastAsia="en-GB"/>
        </w:rPr>
        <w:t>risk groups</w:t>
      </w:r>
      <w:r w:rsidR="0D7CD091">
        <w:rPr>
          <w:rFonts w:ascii="Montserrat" w:hAnsi="Montserrat" w:eastAsia="Times New Roman" w:cs="Arial"/>
          <w:color w:val="000000"/>
          <w:lang w:eastAsia="en-GB"/>
        </w:rPr>
        <w:t xml:space="preserve">, </w:t>
      </w:r>
      <w:r w:rsidR="158D2D67">
        <w:rPr>
          <w:rFonts w:ascii="Montserrat" w:hAnsi="Montserrat" w:eastAsia="Times New Roman" w:cs="Arial"/>
          <w:color w:val="000000"/>
          <w:lang w:eastAsia="en-GB"/>
        </w:rPr>
        <w:t>reducing stigma and distress. We very much welcome that the current suicide prevention strategy and action plan recognises the importance of peer support</w:t>
      </w:r>
      <w:r w:rsidR="5C62949C">
        <w:rPr>
          <w:rFonts w:ascii="Montserrat" w:hAnsi="Montserrat" w:eastAsia="Times New Roman" w:cs="Arial"/>
          <w:color w:val="000000"/>
          <w:lang w:eastAsia="en-GB"/>
        </w:rPr>
        <w:t>, which the Scottish Government s</w:t>
      </w:r>
      <w:r w:rsidR="180A7A16">
        <w:rPr>
          <w:rFonts w:ascii="Montserrat" w:hAnsi="Montserrat" w:eastAsia="Times New Roman" w:cs="Arial"/>
          <w:color w:val="000000"/>
          <w:lang w:eastAsia="en-GB"/>
        </w:rPr>
        <w:t>t</w:t>
      </w:r>
      <w:r w:rsidR="5C62949C">
        <w:rPr>
          <w:rFonts w:ascii="Montserrat" w:hAnsi="Montserrat" w:eastAsia="Times New Roman" w:cs="Arial"/>
          <w:color w:val="000000"/>
          <w:lang w:eastAsia="en-GB"/>
        </w:rPr>
        <w:t>ates is a key priority for 2023</w:t>
      </w:r>
      <w:r w:rsidR="17C03C7A">
        <w:rPr>
          <w:rFonts w:ascii="Montserrat" w:hAnsi="Montserrat" w:eastAsia="Times New Roman" w:cs="Arial"/>
          <w:color w:val="000000"/>
          <w:lang w:eastAsia="en-GB"/>
        </w:rPr>
        <w:t>-</w:t>
      </w:r>
      <w:r w:rsidR="5C62949C">
        <w:rPr>
          <w:rFonts w:ascii="Montserrat" w:hAnsi="Montserrat" w:eastAsia="Times New Roman" w:cs="Arial"/>
          <w:color w:val="000000"/>
          <w:lang w:eastAsia="en-GB"/>
        </w:rPr>
        <w:t>24</w:t>
      </w:r>
      <w:r w:rsidR="158D2D67">
        <w:rPr>
          <w:rFonts w:ascii="Montserrat" w:hAnsi="Montserrat" w:eastAsia="Times New Roman" w:cs="Arial"/>
          <w:color w:val="000000"/>
          <w:lang w:eastAsia="en-GB"/>
        </w:rPr>
        <w:t>.</w:t>
      </w:r>
      <w:r w:rsidR="00DC7FE3">
        <w:rPr>
          <w:rStyle w:val="FootnoteReference"/>
          <w:rFonts w:ascii="Montserrat" w:hAnsi="Montserrat" w:eastAsia="Times New Roman" w:cs="Arial"/>
          <w:color w:val="000000"/>
          <w:lang w:eastAsia="en-GB"/>
        </w:rPr>
        <w:footnoteReference w:id="24"/>
      </w:r>
      <w:r w:rsidR="5C62949C">
        <w:rPr>
          <w:rFonts w:ascii="Montserrat" w:hAnsi="Montserrat" w:eastAsia="Times New Roman" w:cs="Arial"/>
          <w:color w:val="000000"/>
          <w:lang w:eastAsia="en-GB"/>
        </w:rPr>
        <w:t xml:space="preserve"> </w:t>
      </w:r>
    </w:p>
    <w:p w:rsidR="00D55A41" w:rsidP="364ED67C" w:rsidRDefault="00D55A41" w14:paraId="4BB718F6" w14:textId="04581AFF">
      <w:pPr>
        <w:shd w:val="clear" w:color="auto" w:fill="FFFFFF" w:themeFill="background1"/>
        <w:spacing w:after="0" w:line="240" w:lineRule="auto"/>
        <w:textAlignment w:val="baseline"/>
        <w:rPr>
          <w:rFonts w:ascii="Montserrat" w:hAnsi="Montserrat" w:eastAsia="Times New Roman" w:cs="Arial"/>
          <w:color w:val="000000" w:themeColor="text1" w:themeTint="FF" w:themeShade="FF"/>
          <w:lang w:eastAsia="en-GB"/>
        </w:rPr>
      </w:pPr>
    </w:p>
    <w:p w:rsidR="00D55A41" w:rsidP="364ED67C" w:rsidRDefault="00D55A41" w14:paraId="3D4F8979" w14:textId="47468840">
      <w:pPr>
        <w:shd w:val="clear" w:color="auto" w:fill="FFFFFF" w:themeFill="background1"/>
        <w:spacing w:after="0" w:line="240" w:lineRule="auto"/>
        <w:textAlignment w:val="baseline"/>
        <w:rPr>
          <w:rFonts w:ascii="Montserrat" w:hAnsi="Montserrat" w:eastAsia="Times New Roman" w:cs="Arial"/>
          <w:color w:val="000000"/>
          <w:lang w:eastAsia="en-GB"/>
        </w:rPr>
      </w:pPr>
      <w:r w:rsidR="158D2D67">
        <w:rPr>
          <w:rFonts w:ascii="Montserrat" w:hAnsi="Montserrat" w:eastAsia="Times New Roman" w:cs="Arial"/>
          <w:color w:val="000000"/>
          <w:lang w:eastAsia="en-GB"/>
        </w:rPr>
        <w:t xml:space="preserve">Action 5.3 of the current plan </w:t>
      </w:r>
      <w:r w:rsidR="7820FC9B">
        <w:rPr>
          <w:rFonts w:ascii="Montserrat" w:hAnsi="Montserrat" w:eastAsia="Times New Roman" w:cs="Arial"/>
          <w:color w:val="000000"/>
          <w:lang w:eastAsia="en-GB"/>
        </w:rPr>
        <w:t>intends to</w:t>
      </w:r>
      <w:r w:rsidR="158D2D67">
        <w:rPr>
          <w:rFonts w:ascii="Montserrat" w:hAnsi="Montserrat" w:eastAsia="Times New Roman" w:cs="Arial"/>
          <w:color w:val="000000"/>
          <w:lang w:eastAsia="en-GB"/>
        </w:rPr>
        <w:t>:</w:t>
      </w:r>
    </w:p>
    <w:p w:rsidR="00D55A41" w:rsidP="00A60314" w:rsidRDefault="00D55A41" w14:paraId="14F20759" w14:textId="77777777">
      <w:pPr>
        <w:shd w:val="clear" w:color="auto" w:fill="FFFFFF"/>
        <w:spacing w:after="0" w:line="240" w:lineRule="auto"/>
        <w:textAlignment w:val="baseline"/>
        <w:rPr>
          <w:rFonts w:ascii="Montserrat" w:hAnsi="Montserrat" w:eastAsia="Times New Roman" w:cs="Arial"/>
          <w:color w:val="000000"/>
          <w:lang w:eastAsia="en-GB"/>
        </w:rPr>
      </w:pPr>
    </w:p>
    <w:p w:rsidR="00D55A41" w:rsidP="00D55A41" w:rsidRDefault="00D55A41" w14:paraId="6BE057A8" w14:textId="5A90BD4E">
      <w:pPr>
        <w:shd w:val="clear" w:color="auto" w:fill="FFFFFF"/>
        <w:spacing w:after="0" w:line="240" w:lineRule="auto"/>
        <w:ind w:left="720"/>
        <w:textAlignment w:val="baseline"/>
        <w:rPr>
          <w:rFonts w:ascii="Montserrat" w:hAnsi="Montserrat" w:eastAsia="Times New Roman" w:cs="Arial"/>
          <w:color w:val="000000"/>
          <w:lang w:eastAsia="en-GB"/>
        </w:rPr>
      </w:pPr>
      <w:r>
        <w:rPr>
          <w:rFonts w:ascii="Montserrat" w:hAnsi="Montserrat" w:eastAsia="Times New Roman" w:cs="Arial"/>
          <w:color w:val="000000"/>
          <w:lang w:eastAsia="en-GB"/>
        </w:rPr>
        <w:lastRenderedPageBreak/>
        <w:t>“</w:t>
      </w:r>
      <w:r w:rsidRPr="00D55A41">
        <w:rPr>
          <w:rFonts w:ascii="Montserrat" w:hAnsi="Montserrat" w:eastAsia="Times New Roman" w:cs="Arial"/>
          <w:color w:val="000000"/>
          <w:lang w:eastAsia="en-GB"/>
        </w:rPr>
        <w:t>Build new peer support capability to enable further use of peer support and recovery models for suicide prevention, working with key partners, such as Scottish Recovery Network.</w:t>
      </w:r>
      <w:r>
        <w:rPr>
          <w:rFonts w:ascii="Montserrat" w:hAnsi="Montserrat" w:eastAsia="Times New Roman" w:cs="Arial"/>
          <w:color w:val="000000"/>
          <w:lang w:eastAsia="en-GB"/>
        </w:rPr>
        <w:t>”</w:t>
      </w:r>
      <w:r w:rsidR="00DC7FE3">
        <w:rPr>
          <w:rStyle w:val="FootnoteReference"/>
          <w:rFonts w:ascii="Montserrat" w:hAnsi="Montserrat" w:eastAsia="Times New Roman" w:cs="Arial"/>
          <w:color w:val="000000"/>
          <w:lang w:eastAsia="en-GB"/>
        </w:rPr>
        <w:footnoteReference w:id="25"/>
      </w:r>
    </w:p>
    <w:p w:rsidR="00DC7FE3" w:rsidP="00D55A41" w:rsidRDefault="00DC7FE3" w14:paraId="36A1F2F9" w14:textId="7DF2FBF1">
      <w:pPr>
        <w:shd w:val="clear" w:color="auto" w:fill="FFFFFF"/>
        <w:spacing w:after="0" w:line="240" w:lineRule="auto"/>
        <w:ind w:left="720"/>
        <w:textAlignment w:val="baseline"/>
        <w:rPr>
          <w:rFonts w:ascii="Montserrat" w:hAnsi="Montserrat" w:eastAsia="Times New Roman" w:cs="Arial"/>
          <w:color w:val="000000"/>
          <w:lang w:eastAsia="en-GB"/>
        </w:rPr>
      </w:pPr>
    </w:p>
    <w:p w:rsidR="00DC7FE3" w:rsidP="364ED67C" w:rsidRDefault="00DC7FE3" w14:paraId="6DB8434F" w14:textId="42A19DD2">
      <w:pPr>
        <w:shd w:val="clear" w:color="auto" w:fill="FFFFFF" w:themeFill="background1"/>
        <w:spacing w:after="0" w:line="240" w:lineRule="auto"/>
        <w:textAlignment w:val="baseline"/>
        <w:rPr>
          <w:rFonts w:ascii="Montserrat" w:hAnsi="Montserrat" w:eastAsia="Times New Roman" w:cs="Arial"/>
          <w:color w:val="000000"/>
          <w:lang w:eastAsia="en-GB"/>
        </w:rPr>
      </w:pPr>
      <w:r w:rsidR="5C62949C">
        <w:rPr>
          <w:rFonts w:ascii="Montserrat" w:hAnsi="Montserrat" w:eastAsia="Times New Roman" w:cs="Arial"/>
          <w:color w:val="000000"/>
          <w:lang w:eastAsia="en-GB"/>
        </w:rPr>
        <w:t>While this commitment is welcome, it has only been supported by</w:t>
      </w:r>
      <w:r w:rsidRPr="00DC7FE3" w:rsidR="5C62949C">
        <w:rPr>
          <w:rFonts w:ascii="Montserrat" w:hAnsi="Montserrat" w:eastAsia="Times New Roman" w:cs="Arial"/>
          <w:color w:val="000000"/>
          <w:lang w:eastAsia="en-GB"/>
        </w:rPr>
        <w:t xml:space="preserve"> £389,150 </w:t>
      </w:r>
      <w:r w:rsidR="5C62949C">
        <w:rPr>
          <w:rFonts w:ascii="Montserrat" w:hAnsi="Montserrat" w:eastAsia="Times New Roman" w:cs="Arial"/>
          <w:color w:val="000000"/>
          <w:lang w:eastAsia="en-GB"/>
        </w:rPr>
        <w:t xml:space="preserve">of funding </w:t>
      </w:r>
      <w:r w:rsidRPr="00DC7FE3" w:rsidR="5C62949C">
        <w:rPr>
          <w:rFonts w:ascii="Montserrat" w:hAnsi="Montserrat" w:eastAsia="Times New Roman" w:cs="Arial"/>
          <w:color w:val="000000"/>
          <w:lang w:eastAsia="en-GB"/>
        </w:rPr>
        <w:t xml:space="preserve">over the next </w:t>
      </w:r>
      <w:r w:rsidRPr="00DC7FE3" w:rsidR="02608D2E">
        <w:rPr>
          <w:rFonts w:ascii="Montserrat" w:hAnsi="Montserrat" w:eastAsia="Times New Roman" w:cs="Arial"/>
          <w:color w:val="000000"/>
          <w:lang w:eastAsia="en-GB"/>
        </w:rPr>
        <w:t>three</w:t>
      </w:r>
      <w:r w:rsidRPr="00DC7FE3" w:rsidR="5C62949C">
        <w:rPr>
          <w:rFonts w:ascii="Montserrat" w:hAnsi="Montserrat" w:eastAsia="Times New Roman" w:cs="Arial"/>
          <w:color w:val="000000"/>
          <w:lang w:eastAsia="en-GB"/>
        </w:rPr>
        <w:t xml:space="preserve"> </w:t>
      </w:r>
      <w:r w:rsidRPr="00DC7FE3" w:rsidR="5C62949C">
        <w:rPr>
          <w:rFonts w:ascii="Montserrat" w:hAnsi="Montserrat" w:eastAsia="Times New Roman" w:cs="Arial"/>
          <w:color w:val="000000"/>
          <w:lang w:eastAsia="en-GB"/>
        </w:rPr>
        <w:t>years</w:t>
      </w:r>
      <w:r w:rsidR="5C62949C">
        <w:rPr>
          <w:rFonts w:ascii="Montserrat" w:hAnsi="Montserrat" w:eastAsia="Times New Roman" w:cs="Arial"/>
          <w:color w:val="000000"/>
          <w:lang w:eastAsia="en-GB"/>
        </w:rPr>
        <w:t>.</w:t>
      </w:r>
      <w:r>
        <w:rPr>
          <w:rStyle w:val="FootnoteReference"/>
          <w:rFonts w:ascii="Montserrat" w:hAnsi="Montserrat" w:eastAsia="Times New Roman" w:cs="Arial"/>
          <w:color w:val="000000"/>
          <w:lang w:eastAsia="en-GB"/>
        </w:rPr>
        <w:footnoteReference w:id="26"/>
      </w:r>
      <w:r w:rsidR="5C62949C">
        <w:rPr>
          <w:rFonts w:ascii="Montserrat" w:hAnsi="Montserrat" w:eastAsia="Times New Roman" w:cs="Arial"/>
          <w:color w:val="000000"/>
          <w:lang w:eastAsia="en-GB"/>
        </w:rPr>
        <w:t xml:space="preserve"> </w:t>
      </w:r>
      <w:r w:rsidR="1524EDE4">
        <w:rPr>
          <w:rFonts w:ascii="Montserrat" w:hAnsi="Montserrat" w:eastAsia="Times New Roman" w:cs="Arial"/>
          <w:color w:val="000000"/>
          <w:lang w:eastAsia="en-GB"/>
        </w:rPr>
        <w:t xml:space="preserve">This will not be enough to improve access to peer support across Scotland in any meaningful way.</w:t>
      </w:r>
      <w:bookmarkStart w:name="_GoBack" w:id="1"/>
      <w:bookmarkEnd w:id="1"/>
    </w:p>
    <w:p w:rsidR="00A60314" w:rsidP="00A60314" w:rsidRDefault="00A60314" w14:paraId="6C73B1B1" w14:textId="16992C5F">
      <w:pPr>
        <w:shd w:val="clear" w:color="auto" w:fill="FFFFFF"/>
        <w:spacing w:after="0" w:line="240" w:lineRule="auto"/>
        <w:textAlignment w:val="baseline"/>
        <w:rPr>
          <w:rFonts w:ascii="Montserrat" w:hAnsi="Montserrat" w:eastAsia="Times New Roman" w:cs="Arial"/>
          <w:color w:val="000000"/>
          <w:lang w:eastAsia="en-GB"/>
        </w:rPr>
      </w:pPr>
    </w:p>
    <w:p w:rsidR="0079054F" w:rsidP="364ED67C" w:rsidRDefault="00A60314" w14:paraId="54DEC568" w14:textId="541C3A52">
      <w:pPr>
        <w:pStyle w:val="Normal"/>
        <w:suppressLineNumbers w:val="0"/>
        <w:shd w:val="clear" w:color="auto" w:fill="FFFFFF" w:themeFill="background1"/>
        <w:bidi w:val="0"/>
        <w:spacing w:before="0" w:beforeAutospacing="off" w:after="0" w:afterAutospacing="off" w:line="240" w:lineRule="auto"/>
        <w:ind w:left="0" w:right="0"/>
        <w:jc w:val="left"/>
        <w:rPr>
          <w:rFonts w:ascii="Montserrat" w:hAnsi="Montserrat" w:eastAsia="Times New Roman" w:cs="Arial"/>
          <w:color w:val="000000" w:themeColor="text1" w:themeTint="FF" w:themeShade="FF"/>
          <w:lang w:eastAsia="en-GB"/>
        </w:rPr>
      </w:pPr>
      <w:r w:rsidRPr="364ED67C" w:rsidR="1DA2A0BC">
        <w:rPr>
          <w:rFonts w:ascii="Montserrat" w:hAnsi="Montserrat" w:eastAsia="Times New Roman" w:cs="Arial"/>
          <w:color w:val="000000" w:themeColor="text1" w:themeTint="FF" w:themeShade="FF"/>
          <w:lang w:eastAsia="en-GB"/>
        </w:rPr>
        <w:t>Additionally, w</w:t>
      </w:r>
      <w:r w:rsidRPr="364ED67C" w:rsidR="2CC6A734">
        <w:rPr>
          <w:rFonts w:ascii="Montserrat" w:hAnsi="Montserrat" w:eastAsia="Times New Roman" w:cs="Arial"/>
          <w:color w:val="000000" w:themeColor="text1" w:themeTint="FF" w:themeShade="FF"/>
          <w:lang w:eastAsia="en-GB"/>
        </w:rPr>
        <w:t>e</w:t>
      </w:r>
      <w:r w:rsidR="60666428">
        <w:rPr>
          <w:rFonts w:ascii="Montserrat" w:hAnsi="Montserrat" w:eastAsia="Times New Roman" w:cs="Arial"/>
          <w:color w:val="000000"/>
          <w:lang w:eastAsia="en-GB"/>
        </w:rPr>
        <w:t xml:space="preserve"> </w:t>
      </w:r>
      <w:r w:rsidRPr="364ED67C" w:rsidR="329AAC9E">
        <w:rPr>
          <w:rFonts w:ascii="Montserrat" w:hAnsi="Montserrat" w:eastAsia="Times New Roman" w:cs="Arial"/>
          <w:color w:val="000000" w:themeColor="text1" w:themeTint="FF" w:themeShade="FF"/>
          <w:lang w:eastAsia="en-GB"/>
        </w:rPr>
        <w:t>are</w:t>
      </w:r>
      <w:r w:rsidR="60666428">
        <w:rPr>
          <w:rFonts w:ascii="Montserrat" w:hAnsi="Montserrat" w:eastAsia="Times New Roman" w:cs="Arial"/>
          <w:color w:val="000000"/>
          <w:lang w:eastAsia="en-GB"/>
        </w:rPr>
        <w:t xml:space="preserve"> concerned </w:t>
      </w:r>
      <w:r w:rsidR="0BA8EC21">
        <w:rPr>
          <w:rFonts w:ascii="Montserrat" w:hAnsi="Montserrat" w:eastAsia="Times New Roman" w:cs="Arial"/>
          <w:color w:val="000000"/>
          <w:lang w:eastAsia="en-GB"/>
        </w:rPr>
        <w:t>by</w:t>
      </w:r>
      <w:r w:rsidR="60666428">
        <w:rPr>
          <w:rFonts w:ascii="Montserrat" w:hAnsi="Montserrat" w:eastAsia="Times New Roman" w:cs="Arial"/>
          <w:color w:val="000000"/>
          <w:lang w:eastAsia="en-GB"/>
        </w:rPr>
        <w:t xml:space="preserve"> the lack of transparency </w:t>
      </w:r>
      <w:r w:rsidR="2F65D53D">
        <w:rPr>
          <w:rFonts w:ascii="Montserrat" w:hAnsi="Montserrat" w:eastAsia="Times New Roman" w:cs="Arial"/>
          <w:color w:val="000000"/>
          <w:lang w:eastAsia="en-GB"/>
        </w:rPr>
        <w:t>in relation to</w:t>
      </w:r>
      <w:r w:rsidR="60666428">
        <w:rPr>
          <w:rFonts w:ascii="Montserrat" w:hAnsi="Montserrat" w:eastAsia="Times New Roman" w:cs="Arial"/>
          <w:color w:val="000000"/>
          <w:lang w:eastAsia="en-GB"/>
        </w:rPr>
        <w:t xml:space="preserve"> suicide prevention</w:t>
      </w:r>
      <w:r w:rsidR="7E053645">
        <w:rPr>
          <w:rFonts w:ascii="Montserrat" w:hAnsi="Montserrat" w:eastAsia="Times New Roman" w:cs="Arial"/>
          <w:color w:val="000000"/>
          <w:lang w:eastAsia="en-GB"/>
        </w:rPr>
        <w:t xml:space="preserve"> spending</w:t>
      </w:r>
      <w:r w:rsidR="60666428">
        <w:rPr>
          <w:rFonts w:ascii="Montserrat" w:hAnsi="Montserrat" w:eastAsia="Times New Roman" w:cs="Arial"/>
          <w:color w:val="000000"/>
          <w:lang w:eastAsia="en-GB"/>
        </w:rPr>
        <w:t xml:space="preserve">. </w:t>
      </w:r>
      <w:r w:rsidR="472BE5EC">
        <w:rPr>
          <w:rFonts w:ascii="Montserrat" w:hAnsi="Montserrat" w:eastAsia="Times New Roman" w:cs="Arial"/>
          <w:color w:val="000000"/>
          <w:lang w:eastAsia="en-GB"/>
        </w:rPr>
        <w:t xml:space="preserve">It</w:t>
      </w:r>
      <w:r w:rsidR="60666428">
        <w:rPr>
          <w:rFonts w:ascii="Montserrat" w:hAnsi="Montserrat" w:eastAsia="Times New Roman" w:cs="Arial"/>
          <w:color w:val="000000"/>
          <w:lang w:eastAsia="en-GB"/>
        </w:rPr>
        <w:t xml:space="preserve"> is not possible to</w:t>
      </w:r>
      <w:r w:rsidR="7E053645">
        <w:rPr>
          <w:rFonts w:ascii="Montserrat" w:hAnsi="Montserrat" w:eastAsia="Times New Roman" w:cs="Arial"/>
          <w:color w:val="000000"/>
          <w:lang w:eastAsia="en-GB"/>
        </w:rPr>
        <w:t xml:space="preserve"> </w:t>
      </w:r>
      <w:r w:rsidR="40A3C3EE">
        <w:rPr>
          <w:rFonts w:ascii="Montserrat" w:hAnsi="Montserrat" w:eastAsia="Times New Roman" w:cs="Arial"/>
          <w:color w:val="000000"/>
          <w:lang w:eastAsia="en-GB"/>
        </w:rPr>
        <w:t xml:space="preserve">effectively </w:t>
      </w:r>
      <w:r w:rsidR="60666428">
        <w:rPr>
          <w:rFonts w:ascii="Montserrat" w:hAnsi="Montserrat" w:eastAsia="Times New Roman" w:cs="Arial"/>
          <w:color w:val="000000"/>
          <w:lang w:eastAsia="en-GB"/>
        </w:rPr>
        <w:t xml:space="preserve">track suicide prevention spend </w:t>
      </w:r>
      <w:r w:rsidR="22F8BB56">
        <w:rPr>
          <w:rFonts w:ascii="Montserrat" w:hAnsi="Montserrat" w:eastAsia="Times New Roman" w:cs="Arial"/>
          <w:color w:val="000000"/>
          <w:lang w:eastAsia="en-GB"/>
        </w:rPr>
        <w:t xml:space="preserve">either</w:t>
      </w:r>
      <w:r w:rsidR="60666428">
        <w:rPr>
          <w:rFonts w:ascii="Montserrat" w:hAnsi="Montserrat" w:eastAsia="Times New Roman" w:cs="Arial"/>
          <w:color w:val="000000"/>
          <w:lang w:eastAsia="en-GB"/>
        </w:rPr>
        <w:t xml:space="preserve"> at a national </w:t>
      </w:r>
      <w:r w:rsidR="3FDAAEEF">
        <w:rPr>
          <w:rFonts w:ascii="Montserrat" w:hAnsi="Montserrat" w:eastAsia="Times New Roman" w:cs="Arial"/>
          <w:color w:val="000000"/>
          <w:lang w:eastAsia="en-GB"/>
        </w:rPr>
        <w:t xml:space="preserve">or, crucially,</w:t>
      </w:r>
      <w:r w:rsidR="60666428">
        <w:rPr>
          <w:rFonts w:ascii="Montserrat" w:hAnsi="Montserrat" w:eastAsia="Times New Roman" w:cs="Arial"/>
          <w:color w:val="000000"/>
          <w:lang w:eastAsia="en-GB"/>
        </w:rPr>
        <w:t xml:space="preserve"> local level. This </w:t>
      </w:r>
      <w:r w:rsidR="7E053645">
        <w:rPr>
          <w:rFonts w:ascii="Montserrat" w:hAnsi="Montserrat" w:eastAsia="Times New Roman" w:cs="Arial"/>
          <w:color w:val="000000"/>
          <w:lang w:eastAsia="en-GB"/>
        </w:rPr>
        <w:t xml:space="preserve">makes evaluating the effectiveness of current spend challenging. For </w:t>
      </w:r>
      <w:r w:rsidR="7E053645">
        <w:rPr>
          <w:rFonts w:ascii="Montserrat" w:hAnsi="Montserrat" w:eastAsia="Times New Roman" w:cs="Arial"/>
          <w:color w:val="000000"/>
          <w:lang w:eastAsia="en-GB"/>
        </w:rPr>
        <w:t>example</w:t>
      </w:r>
      <w:r w:rsidR="7277917B">
        <w:rPr>
          <w:rFonts w:ascii="Montserrat" w:hAnsi="Montserrat" w:eastAsia="Times New Roman" w:cs="Arial"/>
          <w:color w:val="000000"/>
          <w:lang w:eastAsia="en-GB"/>
        </w:rPr>
        <w:t>,</w:t>
      </w:r>
      <w:r w:rsidR="7E053645">
        <w:rPr>
          <w:rFonts w:ascii="Montserrat" w:hAnsi="Montserrat" w:eastAsia="Times New Roman" w:cs="Arial"/>
          <w:color w:val="000000"/>
          <w:lang w:eastAsia="en-GB"/>
        </w:rPr>
        <w:t xml:space="preserve"> the £2.5m 2023-24 Scottish Government spend</w:t>
      </w:r>
      <w:r w:rsidR="37DB0A91">
        <w:rPr>
          <w:rFonts w:ascii="Montserrat" w:hAnsi="Montserrat" w:eastAsia="Times New Roman" w:cs="Arial"/>
          <w:color w:val="000000"/>
          <w:lang w:eastAsia="en-GB"/>
        </w:rPr>
        <w:t>ing</w:t>
      </w:r>
      <w:r w:rsidR="7E053645">
        <w:rPr>
          <w:rFonts w:ascii="Montserrat" w:hAnsi="Montserrat" w:eastAsia="Times New Roman" w:cs="Arial"/>
          <w:color w:val="000000"/>
          <w:lang w:eastAsia="en-GB"/>
        </w:rPr>
        <w:t xml:space="preserve"> on suicide prevention is </w:t>
      </w:r>
      <w:r w:rsidR="1DA8C769">
        <w:rPr>
          <w:rFonts w:ascii="Montserrat" w:hAnsi="Montserrat" w:eastAsia="Times New Roman" w:cs="Arial"/>
          <w:color w:val="000000"/>
          <w:lang w:eastAsia="en-GB"/>
        </w:rPr>
        <w:t xml:space="preserve">published only as </w:t>
      </w:r>
      <w:r w:rsidR="7E053645">
        <w:rPr>
          <w:rFonts w:ascii="Montserrat" w:hAnsi="Montserrat" w:eastAsia="Times New Roman" w:cs="Arial"/>
          <w:color w:val="000000"/>
          <w:lang w:eastAsia="en-GB"/>
        </w:rPr>
        <w:t xml:space="preserve">part of the core mental </w:t>
      </w:r>
      <w:r w:rsidR="7E053645">
        <w:rPr>
          <w:rFonts w:ascii="Montserrat" w:hAnsi="Montserrat" w:eastAsia="Times New Roman" w:cs="Arial"/>
          <w:color w:val="000000"/>
          <w:lang w:eastAsia="en-GB"/>
        </w:rPr>
        <w:t xml:space="preserve">health budget, </w:t>
      </w:r>
      <w:r w:rsidRPr="364ED67C" w:rsidR="19D9E506">
        <w:rPr>
          <w:rFonts w:ascii="Montserrat" w:hAnsi="Montserrat" w:eastAsia="Times New Roman" w:cs="Arial"/>
          <w:color w:val="000000" w:themeColor="text1" w:themeTint="FF" w:themeShade="FF"/>
          <w:lang w:eastAsia="en-GB"/>
        </w:rPr>
        <w:t>with no further disaggregation</w:t>
      </w:r>
      <w:r w:rsidR="7E053645">
        <w:rPr>
          <w:rFonts w:ascii="Montserrat" w:hAnsi="Montserrat" w:eastAsia="Times New Roman" w:cs="Arial"/>
          <w:color w:val="000000"/>
          <w:lang w:eastAsia="en-GB"/>
        </w:rPr>
        <w:t xml:space="preserve">. We do welcome that, in answer to a written parliamentary question, the Scottish Government have </w:t>
      </w:r>
      <w:r w:rsidR="7E053645">
        <w:rPr>
          <w:rFonts w:ascii="Montserrat" w:hAnsi="Montserrat" w:eastAsia="Times New Roman" w:cs="Arial"/>
          <w:color w:val="000000"/>
          <w:lang w:eastAsia="en-GB"/>
        </w:rPr>
        <w:t>stated</w:t>
      </w:r>
      <w:r w:rsidR="7E053645">
        <w:rPr>
          <w:rFonts w:ascii="Montserrat" w:hAnsi="Montserrat" w:eastAsia="Times New Roman" w:cs="Arial"/>
          <w:color w:val="000000"/>
          <w:lang w:eastAsia="en-GB"/>
        </w:rPr>
        <w:t xml:space="preserve"> that the suicide prevention National Delivery Lead will be tracking national spend against the annual delivery </w:t>
      </w:r>
      <w:r w:rsidR="7E053645">
        <w:rPr>
          <w:rFonts w:ascii="Montserrat" w:hAnsi="Montserrat" w:eastAsia="Times New Roman" w:cs="Arial"/>
          <w:color w:val="000000"/>
          <w:lang w:eastAsia="en-GB"/>
        </w:rPr>
        <w:t>plan.</w:t>
      </w:r>
      <w:r w:rsidR="005C4AAB">
        <w:rPr>
          <w:rStyle w:val="FootnoteReference"/>
          <w:rFonts w:ascii="Montserrat" w:hAnsi="Montserrat" w:eastAsia="Times New Roman" w:cs="Arial"/>
          <w:color w:val="000000"/>
          <w:lang w:eastAsia="en-GB"/>
        </w:rPr>
        <w:footnoteReference w:id="27"/>
      </w:r>
      <w:r w:rsidR="7E053645">
        <w:rPr>
          <w:rFonts w:ascii="Montserrat" w:hAnsi="Montserrat" w:eastAsia="Times New Roman" w:cs="Arial"/>
          <w:color w:val="000000"/>
          <w:lang w:eastAsia="en-GB"/>
        </w:rPr>
        <w:t xml:space="preserve"> It is important that this tracking is made </w:t>
      </w:r>
      <w:r w:rsidR="230D00E4">
        <w:rPr>
          <w:rFonts w:ascii="Montserrat" w:hAnsi="Montserrat" w:eastAsia="Times New Roman" w:cs="Arial"/>
          <w:color w:val="000000"/>
          <w:lang w:eastAsia="en-GB"/>
        </w:rPr>
        <w:t xml:space="preserve">publicly</w:t>
      </w:r>
      <w:r w:rsidR="3DBE4D64">
        <w:rPr>
          <w:rFonts w:ascii="Montserrat" w:hAnsi="Montserrat" w:eastAsia="Times New Roman" w:cs="Arial"/>
          <w:color w:val="000000"/>
          <w:lang w:eastAsia="en-GB"/>
        </w:rPr>
        <w:t xml:space="preserve"> available</w:t>
      </w:r>
      <w:r w:rsidR="7E053645">
        <w:rPr>
          <w:rFonts w:ascii="Montserrat" w:hAnsi="Montserrat" w:eastAsia="Times New Roman" w:cs="Arial"/>
          <w:color w:val="000000"/>
          <w:lang w:eastAsia="en-GB"/>
        </w:rPr>
        <w:t xml:space="preserve">. </w:t>
      </w:r>
    </w:p>
    <w:p w:rsidR="0079054F" w:rsidP="364ED67C" w:rsidRDefault="0079054F" w14:paraId="3D1DED15" w14:textId="6BA5491D">
      <w:pPr>
        <w:pStyle w:val="Normal"/>
        <w:shd w:val="clear" w:color="auto" w:fill="FFFFFF" w:themeFill="background1"/>
        <w:spacing w:after="0" w:line="240" w:lineRule="auto"/>
        <w:textAlignment w:val="baseline"/>
        <w:rPr>
          <w:rFonts w:ascii="Montserrat" w:hAnsi="Montserrat" w:eastAsia="Times New Roman" w:cs="Arial"/>
          <w:color w:val="000000"/>
          <w:lang w:eastAsia="en-GB"/>
        </w:rPr>
      </w:pPr>
    </w:p>
    <w:p w:rsidR="005C4AAB" w:rsidP="364ED67C" w:rsidRDefault="005C4AAB" w14:paraId="74D0521E" w14:textId="3C274D9D">
      <w:pPr>
        <w:shd w:val="clear" w:color="auto" w:fill="FFFFFF" w:themeFill="background1"/>
        <w:spacing w:after="0" w:line="240" w:lineRule="auto"/>
        <w:textAlignment w:val="baseline"/>
        <w:rPr>
          <w:rFonts w:ascii="Montserrat" w:hAnsi="Montserrat" w:eastAsia="Times New Roman" w:cs="Arial"/>
          <w:color w:val="000000"/>
          <w:lang w:eastAsia="en-GB"/>
        </w:rPr>
      </w:pPr>
      <w:r w:rsidRPr="364ED67C" w:rsidR="7E053645">
        <w:rPr>
          <w:rFonts w:ascii="Montserrat" w:hAnsi="Montserrat" w:eastAsia="Times New Roman" w:cs="Arial"/>
          <w:color w:val="000000" w:themeColor="text1" w:themeTint="FF" w:themeShade="FF"/>
          <w:lang w:eastAsia="en-GB"/>
        </w:rPr>
        <w:t>In answer to the same written question</w:t>
      </w:r>
      <w:r w:rsidRPr="364ED67C" w:rsidR="5F4FE493">
        <w:rPr>
          <w:rFonts w:ascii="Montserrat" w:hAnsi="Montserrat" w:eastAsia="Times New Roman" w:cs="Arial"/>
          <w:color w:val="000000" w:themeColor="text1" w:themeTint="FF" w:themeShade="FF"/>
          <w:lang w:eastAsia="en-GB"/>
        </w:rPr>
        <w:t>,</w:t>
      </w:r>
      <w:r w:rsidRPr="364ED67C" w:rsidR="7E053645">
        <w:rPr>
          <w:rFonts w:ascii="Montserrat" w:hAnsi="Montserrat" w:eastAsia="Times New Roman" w:cs="Arial"/>
          <w:color w:val="000000" w:themeColor="text1" w:themeTint="FF" w:themeShade="FF"/>
          <w:lang w:eastAsia="en-GB"/>
        </w:rPr>
        <w:t xml:space="preserve"> the Government confirmed they have no plans to track local spend. This is disappointing, as </w:t>
      </w:r>
      <w:r w:rsidRPr="364ED67C" w:rsidR="3DBE4D64">
        <w:rPr>
          <w:rFonts w:ascii="Montserrat" w:hAnsi="Montserrat" w:eastAsia="Times New Roman" w:cs="Arial"/>
          <w:color w:val="000000" w:themeColor="text1" w:themeTint="FF" w:themeShade="FF"/>
          <w:lang w:eastAsia="en-GB"/>
        </w:rPr>
        <w:t>the bulk of suicide prevention activities</w:t>
      </w:r>
      <w:r w:rsidRPr="364ED67C" w:rsidR="49400E8E">
        <w:rPr>
          <w:rFonts w:ascii="Montserrat" w:hAnsi="Montserrat" w:eastAsia="Times New Roman" w:cs="Arial"/>
          <w:color w:val="000000" w:themeColor="text1" w:themeTint="FF" w:themeShade="FF"/>
          <w:lang w:eastAsia="en-GB"/>
        </w:rPr>
        <w:t xml:space="preserve"> –</w:t>
      </w:r>
      <w:r w:rsidRPr="364ED67C" w:rsidR="49400E8E">
        <w:rPr>
          <w:rFonts w:ascii="Montserrat" w:hAnsi="Montserrat" w:eastAsia="Times New Roman" w:cs="Arial"/>
          <w:color w:val="000000" w:themeColor="text1" w:themeTint="FF" w:themeShade="FF"/>
          <w:lang w:eastAsia="en-GB"/>
        </w:rPr>
        <w:t xml:space="preserve"> </w:t>
      </w:r>
      <w:r w:rsidRPr="364ED67C" w:rsidR="3DBE4D64">
        <w:rPr>
          <w:rFonts w:ascii="Montserrat" w:hAnsi="Montserrat" w:eastAsia="Times New Roman" w:cs="Arial"/>
          <w:color w:val="000000" w:themeColor="text1" w:themeTint="FF" w:themeShade="FF"/>
          <w:lang w:eastAsia="en-GB"/>
        </w:rPr>
        <w:t>from preventative action to crisis support</w:t>
      </w:r>
      <w:r w:rsidRPr="364ED67C" w:rsidR="23B4D760">
        <w:rPr>
          <w:rFonts w:ascii="Montserrat" w:hAnsi="Montserrat" w:eastAsia="Times New Roman" w:cs="Arial"/>
          <w:color w:val="000000" w:themeColor="text1" w:themeTint="FF" w:themeShade="FF"/>
          <w:lang w:eastAsia="en-GB"/>
        </w:rPr>
        <w:t xml:space="preserve"> –</w:t>
      </w:r>
      <w:r w:rsidRPr="364ED67C" w:rsidR="23B4D760">
        <w:rPr>
          <w:rFonts w:ascii="Montserrat" w:hAnsi="Montserrat" w:eastAsia="Times New Roman" w:cs="Arial"/>
          <w:color w:val="000000" w:themeColor="text1" w:themeTint="FF" w:themeShade="FF"/>
          <w:lang w:eastAsia="en-GB"/>
        </w:rPr>
        <w:t xml:space="preserve"> </w:t>
      </w:r>
      <w:r w:rsidRPr="364ED67C" w:rsidR="3DBE4D64">
        <w:rPr>
          <w:rFonts w:ascii="Montserrat" w:hAnsi="Montserrat" w:eastAsia="Times New Roman" w:cs="Arial"/>
          <w:color w:val="000000" w:themeColor="text1" w:themeTint="FF" w:themeShade="FF"/>
          <w:lang w:eastAsia="en-GB"/>
        </w:rPr>
        <w:t>is organised and delivered locally. We believe all local authorities should have up to date local suicide prevention plans, with costed actions</w:t>
      </w:r>
      <w:r w:rsidRPr="364ED67C" w:rsidR="3EBFD0F2">
        <w:rPr>
          <w:rFonts w:ascii="Montserrat" w:hAnsi="Montserrat" w:eastAsia="Times New Roman" w:cs="Arial"/>
          <w:color w:val="000000" w:themeColor="text1" w:themeTint="FF" w:themeShade="FF"/>
          <w:lang w:eastAsia="en-GB"/>
        </w:rPr>
        <w:t xml:space="preserve"> against clear outcomes</w:t>
      </w:r>
      <w:r w:rsidRPr="364ED67C" w:rsidR="3DBE4D64">
        <w:rPr>
          <w:rFonts w:ascii="Montserrat" w:hAnsi="Montserrat" w:eastAsia="Times New Roman" w:cs="Arial"/>
          <w:color w:val="000000" w:themeColor="text1" w:themeTint="FF" w:themeShade="FF"/>
          <w:lang w:eastAsia="en-GB"/>
        </w:rPr>
        <w:t xml:space="preserve">. As </w:t>
      </w:r>
      <w:r w:rsidRPr="364ED67C" w:rsidR="3DBE4D64">
        <w:rPr>
          <w:rFonts w:ascii="Montserrat" w:hAnsi="Montserrat" w:eastAsia="Times New Roman" w:cs="Arial"/>
          <w:color w:val="000000" w:themeColor="text1" w:themeTint="FF" w:themeShade="FF"/>
          <w:lang w:eastAsia="en-GB"/>
        </w:rPr>
        <w:t>stated</w:t>
      </w:r>
      <w:r w:rsidRPr="364ED67C" w:rsidR="3DBE4D64">
        <w:rPr>
          <w:rFonts w:ascii="Montserrat" w:hAnsi="Montserrat" w:eastAsia="Times New Roman" w:cs="Arial"/>
          <w:color w:val="000000" w:themeColor="text1" w:themeTint="FF" w:themeShade="FF"/>
          <w:lang w:eastAsia="en-GB"/>
        </w:rPr>
        <w:t xml:space="preserve"> above</w:t>
      </w:r>
      <w:r w:rsidRPr="364ED67C" w:rsidR="2F98740F">
        <w:rPr>
          <w:rFonts w:ascii="Montserrat" w:hAnsi="Montserrat" w:eastAsia="Times New Roman" w:cs="Arial"/>
          <w:color w:val="000000" w:themeColor="text1" w:themeTint="FF" w:themeShade="FF"/>
          <w:lang w:eastAsia="en-GB"/>
        </w:rPr>
        <w:t>,</w:t>
      </w:r>
      <w:r w:rsidRPr="364ED67C" w:rsidR="3DBE4D64">
        <w:rPr>
          <w:rFonts w:ascii="Montserrat" w:hAnsi="Montserrat" w:eastAsia="Times New Roman" w:cs="Arial"/>
          <w:color w:val="000000" w:themeColor="text1" w:themeTint="FF" w:themeShade="FF"/>
          <w:lang w:eastAsia="en-GB"/>
        </w:rPr>
        <w:t xml:space="preserve"> during the Choose Life strategic period</w:t>
      </w:r>
      <w:r w:rsidRPr="364ED67C" w:rsidR="4EBAACE3">
        <w:rPr>
          <w:rFonts w:ascii="Montserrat" w:hAnsi="Montserrat" w:eastAsia="Times New Roman" w:cs="Arial"/>
          <w:color w:val="000000" w:themeColor="text1" w:themeTint="FF" w:themeShade="FF"/>
          <w:lang w:eastAsia="en-GB"/>
        </w:rPr>
        <w:t xml:space="preserve"> – </w:t>
      </w:r>
      <w:r w:rsidRPr="364ED67C" w:rsidR="71330B8B">
        <w:rPr>
          <w:rFonts w:ascii="Montserrat" w:hAnsi="Montserrat" w:eastAsia="Times New Roman" w:cs="Arial"/>
          <w:color w:val="000000" w:themeColor="text1" w:themeTint="FF" w:themeShade="FF"/>
          <w:lang w:eastAsia="en-GB"/>
        </w:rPr>
        <w:t>during which</w:t>
      </w:r>
      <w:r w:rsidRPr="364ED67C" w:rsidR="3DBE4D64">
        <w:rPr>
          <w:rFonts w:ascii="Montserrat" w:hAnsi="Montserrat" w:eastAsia="Times New Roman" w:cs="Arial"/>
          <w:color w:val="000000" w:themeColor="text1" w:themeTint="FF" w:themeShade="FF"/>
          <w:lang w:eastAsia="en-GB"/>
        </w:rPr>
        <w:t xml:space="preserve"> we experienced a significant fall in suicides</w:t>
      </w:r>
      <w:r w:rsidRPr="364ED67C" w:rsidR="45FE8D1F">
        <w:rPr>
          <w:rFonts w:ascii="Montserrat" w:hAnsi="Montserrat" w:eastAsia="Times New Roman" w:cs="Arial"/>
          <w:color w:val="000000" w:themeColor="text1" w:themeTint="FF" w:themeShade="FF"/>
          <w:lang w:eastAsia="en-GB"/>
        </w:rPr>
        <w:t xml:space="preserve"> – </w:t>
      </w:r>
      <w:r w:rsidRPr="364ED67C" w:rsidR="3DBE4D64">
        <w:rPr>
          <w:rFonts w:ascii="Montserrat" w:hAnsi="Montserrat" w:eastAsia="Times New Roman" w:cs="Arial"/>
          <w:color w:val="000000" w:themeColor="text1" w:themeTint="FF" w:themeShade="FF"/>
          <w:lang w:eastAsia="en-GB"/>
        </w:rPr>
        <w:t>ring</w:t>
      </w:r>
      <w:r w:rsidRPr="364ED67C" w:rsidR="7C8AA0AB">
        <w:rPr>
          <w:rFonts w:ascii="Montserrat" w:hAnsi="Montserrat" w:eastAsia="Times New Roman" w:cs="Arial"/>
          <w:color w:val="000000" w:themeColor="text1" w:themeTint="FF" w:themeShade="FF"/>
          <w:lang w:eastAsia="en-GB"/>
        </w:rPr>
        <w:t>-</w:t>
      </w:r>
      <w:r w:rsidRPr="364ED67C" w:rsidR="3DBE4D64">
        <w:rPr>
          <w:rFonts w:ascii="Montserrat" w:hAnsi="Montserrat" w:eastAsia="Times New Roman" w:cs="Arial"/>
          <w:color w:val="000000" w:themeColor="text1" w:themeTint="FF" w:themeShade="FF"/>
          <w:lang w:eastAsia="en-GB"/>
        </w:rPr>
        <w:t xml:space="preserve">fenced local suicide prevention resource (with support from a national strategic infrastructure) was key to reducing deaths. </w:t>
      </w:r>
    </w:p>
    <w:p w:rsidR="0079054F" w:rsidP="00A60314" w:rsidRDefault="0079054F" w14:paraId="37156735" w14:textId="4B2526BB">
      <w:pPr>
        <w:shd w:val="clear" w:color="auto" w:fill="FFFFFF"/>
        <w:spacing w:after="0" w:line="240" w:lineRule="auto"/>
        <w:textAlignment w:val="baseline"/>
        <w:rPr>
          <w:rFonts w:ascii="Montserrat" w:hAnsi="Montserrat" w:eastAsia="Times New Roman" w:cs="Arial"/>
          <w:color w:val="000000"/>
          <w:lang w:eastAsia="en-GB"/>
        </w:rPr>
      </w:pPr>
    </w:p>
    <w:p w:rsidR="0079054F" w:rsidP="364ED67C" w:rsidRDefault="0079054F" w14:paraId="6B4BC2E6" w14:textId="0D2255EF">
      <w:pPr>
        <w:shd w:val="clear" w:color="auto" w:fill="FFFFFF" w:themeFill="background1"/>
        <w:spacing w:after="0" w:line="240" w:lineRule="auto"/>
        <w:textAlignment w:val="baseline"/>
        <w:rPr>
          <w:rFonts w:ascii="Montserrat" w:hAnsi="Montserrat" w:eastAsia="Times New Roman" w:cs="Arial"/>
          <w:color w:val="000000"/>
          <w:lang w:eastAsia="en-GB"/>
        </w:rPr>
      </w:pPr>
      <w:r w:rsidRPr="364ED67C" w:rsidR="511ED649">
        <w:rPr>
          <w:rFonts w:ascii="Montserrat" w:hAnsi="Montserrat" w:eastAsia="Times New Roman" w:cs="Arial"/>
          <w:color w:val="000000" w:themeColor="text1" w:themeTint="FF" w:themeShade="FF"/>
          <w:lang w:eastAsia="en-GB"/>
        </w:rPr>
        <w:t>W</w:t>
      </w:r>
      <w:r w:rsidRPr="364ED67C" w:rsidR="3DBE4D64">
        <w:rPr>
          <w:rFonts w:ascii="Montserrat" w:hAnsi="Montserrat" w:eastAsia="Times New Roman" w:cs="Arial"/>
          <w:color w:val="000000" w:themeColor="text1" w:themeTint="FF" w:themeShade="FF"/>
          <w:lang w:eastAsia="en-GB"/>
        </w:rPr>
        <w:t>e welcome the commitment to a cross</w:t>
      </w:r>
      <w:r w:rsidRPr="364ED67C" w:rsidR="19945D4F">
        <w:rPr>
          <w:rFonts w:ascii="Montserrat" w:hAnsi="Montserrat" w:eastAsia="Times New Roman" w:cs="Arial"/>
          <w:color w:val="000000" w:themeColor="text1" w:themeTint="FF" w:themeShade="FF"/>
          <w:lang w:eastAsia="en-GB"/>
        </w:rPr>
        <w:t>-</w:t>
      </w:r>
      <w:r w:rsidRPr="364ED67C" w:rsidR="3DBE4D64">
        <w:rPr>
          <w:rFonts w:ascii="Montserrat" w:hAnsi="Montserrat" w:eastAsia="Times New Roman" w:cs="Arial"/>
          <w:color w:val="000000" w:themeColor="text1" w:themeTint="FF" w:themeShade="FF"/>
          <w:lang w:eastAsia="en-GB"/>
        </w:rPr>
        <w:t xml:space="preserve">governmental approach to suicide </w:t>
      </w:r>
      <w:r w:rsidRPr="364ED67C" w:rsidR="3DBE4D64">
        <w:rPr>
          <w:rFonts w:ascii="Montserrat" w:hAnsi="Montserrat" w:eastAsia="Times New Roman" w:cs="Arial"/>
          <w:color w:val="000000" w:themeColor="text1" w:themeTint="FF" w:themeShade="FF"/>
          <w:lang w:eastAsia="en-GB"/>
        </w:rPr>
        <w:t>prevention, and</w:t>
      </w:r>
      <w:r w:rsidRPr="364ED67C" w:rsidR="3DBE4D64">
        <w:rPr>
          <w:rFonts w:ascii="Montserrat" w:hAnsi="Montserrat" w:eastAsia="Times New Roman" w:cs="Arial"/>
          <w:color w:val="000000" w:themeColor="text1" w:themeTint="FF" w:themeShade="FF"/>
          <w:lang w:eastAsia="en-GB"/>
        </w:rPr>
        <w:t xml:space="preserve"> accept that many actions which can </w:t>
      </w:r>
      <w:r w:rsidRPr="364ED67C" w:rsidR="3DBE4D64">
        <w:rPr>
          <w:rFonts w:ascii="Montserrat" w:hAnsi="Montserrat" w:eastAsia="Times New Roman" w:cs="Arial"/>
          <w:color w:val="000000" w:themeColor="text1" w:themeTint="FF" w:themeShade="FF"/>
          <w:lang w:eastAsia="en-GB"/>
        </w:rPr>
        <w:t>impact</w:t>
      </w:r>
      <w:r w:rsidRPr="364ED67C" w:rsidR="3DBE4D64">
        <w:rPr>
          <w:rFonts w:ascii="Montserrat" w:hAnsi="Montserrat" w:eastAsia="Times New Roman" w:cs="Arial"/>
          <w:color w:val="000000" w:themeColor="text1" w:themeTint="FF" w:themeShade="FF"/>
          <w:lang w:eastAsia="en-GB"/>
        </w:rPr>
        <w:t xml:space="preserve"> suicide positively </w:t>
      </w:r>
      <w:r w:rsidRPr="364ED67C" w:rsidR="0A95F36A">
        <w:rPr>
          <w:rFonts w:ascii="Montserrat" w:hAnsi="Montserrat" w:eastAsia="Times New Roman" w:cs="Arial"/>
          <w:color w:val="000000" w:themeColor="text1" w:themeTint="FF" w:themeShade="FF"/>
          <w:lang w:eastAsia="en-GB"/>
        </w:rPr>
        <w:t xml:space="preserve">(particularly where related to social determinants of suicide) </w:t>
      </w:r>
      <w:r w:rsidRPr="364ED67C" w:rsidR="3DBE4D64">
        <w:rPr>
          <w:rFonts w:ascii="Montserrat" w:hAnsi="Montserrat" w:eastAsia="Times New Roman" w:cs="Arial"/>
          <w:color w:val="000000" w:themeColor="text1" w:themeTint="FF" w:themeShade="FF"/>
          <w:lang w:eastAsia="en-GB"/>
        </w:rPr>
        <w:t xml:space="preserve">will be funded through non-health budgets. Greater transparency is </w:t>
      </w:r>
      <w:r w:rsidRPr="364ED67C" w:rsidR="3DBE4D64">
        <w:rPr>
          <w:rFonts w:ascii="Montserrat" w:hAnsi="Montserrat" w:eastAsia="Times New Roman" w:cs="Arial"/>
          <w:color w:val="000000" w:themeColor="text1" w:themeTint="FF" w:themeShade="FF"/>
          <w:lang w:eastAsia="en-GB"/>
        </w:rPr>
        <w:t>required</w:t>
      </w:r>
      <w:r w:rsidRPr="364ED67C" w:rsidR="3DBE4D64">
        <w:rPr>
          <w:rFonts w:ascii="Montserrat" w:hAnsi="Montserrat" w:eastAsia="Times New Roman" w:cs="Arial"/>
          <w:color w:val="000000" w:themeColor="text1" w:themeTint="FF" w:themeShade="FF"/>
          <w:lang w:eastAsia="en-GB"/>
        </w:rPr>
        <w:t xml:space="preserve"> to actively and clearly </w:t>
      </w:r>
      <w:r w:rsidRPr="364ED67C" w:rsidR="3DBE4D64">
        <w:rPr>
          <w:rFonts w:ascii="Montserrat" w:hAnsi="Montserrat" w:eastAsia="Times New Roman" w:cs="Arial"/>
          <w:color w:val="000000" w:themeColor="text1" w:themeTint="FF" w:themeShade="FF"/>
          <w:lang w:eastAsia="en-GB"/>
        </w:rPr>
        <w:t>demonstrate</w:t>
      </w:r>
      <w:r w:rsidRPr="364ED67C" w:rsidR="3DBE4D64">
        <w:rPr>
          <w:rFonts w:ascii="Montserrat" w:hAnsi="Montserrat" w:eastAsia="Times New Roman" w:cs="Arial"/>
          <w:color w:val="000000" w:themeColor="text1" w:themeTint="FF" w:themeShade="FF"/>
          <w:lang w:eastAsia="en-GB"/>
        </w:rPr>
        <w:t xml:space="preserve"> where non-health spend is regarded as impacting </w:t>
      </w:r>
      <w:r w:rsidRPr="364ED67C" w:rsidR="0A95F36A">
        <w:rPr>
          <w:rFonts w:ascii="Montserrat" w:hAnsi="Montserrat" w:eastAsia="Times New Roman" w:cs="Arial"/>
          <w:color w:val="000000" w:themeColor="text1" w:themeTint="FF" w:themeShade="FF"/>
          <w:lang w:eastAsia="en-GB"/>
        </w:rPr>
        <w:t>suicide</w:t>
      </w:r>
      <w:r w:rsidRPr="364ED67C" w:rsidR="3DBE4D64">
        <w:rPr>
          <w:rFonts w:ascii="Montserrat" w:hAnsi="Montserrat" w:eastAsia="Times New Roman" w:cs="Arial"/>
          <w:color w:val="000000" w:themeColor="text1" w:themeTint="FF" w:themeShade="FF"/>
          <w:lang w:eastAsia="en-GB"/>
        </w:rPr>
        <w:t xml:space="preserve"> prevention. This will </w:t>
      </w:r>
      <w:r w:rsidRPr="364ED67C" w:rsidR="6EDC12C8">
        <w:rPr>
          <w:rFonts w:ascii="Montserrat" w:hAnsi="Montserrat" w:eastAsia="Times New Roman" w:cs="Arial"/>
          <w:color w:val="000000" w:themeColor="text1" w:themeTint="FF" w:themeShade="FF"/>
          <w:lang w:eastAsia="en-GB"/>
        </w:rPr>
        <w:t>help show</w:t>
      </w:r>
      <w:r w:rsidRPr="364ED67C" w:rsidR="0A95F36A">
        <w:rPr>
          <w:rFonts w:ascii="Montserrat" w:hAnsi="Montserrat" w:eastAsia="Times New Roman" w:cs="Arial"/>
          <w:color w:val="000000" w:themeColor="text1" w:themeTint="FF" w:themeShade="FF"/>
          <w:lang w:eastAsia="en-GB"/>
        </w:rPr>
        <w:t>, at least in part,</w:t>
      </w:r>
      <w:r w:rsidRPr="364ED67C" w:rsidR="3DBE4D64">
        <w:rPr>
          <w:rFonts w:ascii="Montserrat" w:hAnsi="Montserrat" w:eastAsia="Times New Roman" w:cs="Arial"/>
          <w:color w:val="000000" w:themeColor="text1" w:themeTint="FF" w:themeShade="FF"/>
          <w:lang w:eastAsia="en-GB"/>
        </w:rPr>
        <w:t xml:space="preserve"> that the consequences </w:t>
      </w:r>
      <w:r w:rsidRPr="364ED67C" w:rsidR="7330D4B1">
        <w:rPr>
          <w:rFonts w:ascii="Montserrat" w:hAnsi="Montserrat" w:eastAsia="Times New Roman" w:cs="Arial"/>
          <w:color w:val="000000" w:themeColor="text1" w:themeTint="FF" w:themeShade="FF"/>
          <w:lang w:eastAsia="en-GB"/>
        </w:rPr>
        <w:t>for</w:t>
      </w:r>
      <w:r w:rsidRPr="364ED67C" w:rsidR="3DBE4D64">
        <w:rPr>
          <w:rFonts w:ascii="Montserrat" w:hAnsi="Montserrat" w:eastAsia="Times New Roman" w:cs="Arial"/>
          <w:color w:val="000000" w:themeColor="text1" w:themeTint="FF" w:themeShade="FF"/>
          <w:lang w:eastAsia="en-GB"/>
        </w:rPr>
        <w:t xml:space="preserve"> suicide of policy and spending d</w:t>
      </w:r>
      <w:r w:rsidRPr="364ED67C" w:rsidR="3DBE4D64">
        <w:rPr>
          <w:rFonts w:ascii="Montserrat" w:hAnsi="Montserrat" w:eastAsia="Times New Roman" w:cs="Arial"/>
          <w:color w:val="000000" w:themeColor="text1" w:themeTint="FF" w:themeShade="FF"/>
          <w:lang w:eastAsia="en-GB"/>
        </w:rPr>
        <w:t xml:space="preserve">ecisions </w:t>
      </w:r>
      <w:r w:rsidRPr="364ED67C" w:rsidR="3DBE4D64">
        <w:rPr>
          <w:rFonts w:ascii="Montserrat" w:hAnsi="Montserrat" w:eastAsia="Times New Roman" w:cs="Arial"/>
          <w:color w:val="000000" w:themeColor="text1" w:themeTint="FF" w:themeShade="FF"/>
          <w:lang w:eastAsia="en-GB"/>
        </w:rPr>
        <w:t>has</w:t>
      </w:r>
      <w:r w:rsidRPr="364ED67C" w:rsidR="3DBE4D64">
        <w:rPr>
          <w:rFonts w:ascii="Montserrat" w:hAnsi="Montserrat" w:eastAsia="Times New Roman" w:cs="Arial"/>
          <w:color w:val="000000" w:themeColor="text1" w:themeTint="FF" w:themeShade="FF"/>
          <w:lang w:eastAsia="en-GB"/>
        </w:rPr>
        <w:t xml:space="preserve"> actively been considered. </w:t>
      </w:r>
    </w:p>
    <w:p w:rsidR="005C4AAB" w:rsidP="00A60314" w:rsidRDefault="005C4AAB" w14:paraId="38D9795E" w14:textId="77777777">
      <w:pPr>
        <w:shd w:val="clear" w:color="auto" w:fill="FFFFFF"/>
        <w:spacing w:after="0" w:line="240" w:lineRule="auto"/>
        <w:textAlignment w:val="baseline"/>
        <w:rPr>
          <w:rFonts w:ascii="Montserrat" w:hAnsi="Montserrat" w:eastAsia="Times New Roman" w:cs="Arial"/>
          <w:color w:val="000000"/>
          <w:lang w:eastAsia="en-GB"/>
        </w:rPr>
      </w:pPr>
    </w:p>
    <w:p w:rsidR="00A60314" w:rsidP="00A60314" w:rsidRDefault="00A60314" w14:paraId="6BC70EAB" w14:textId="660BCCDE">
      <w:pPr>
        <w:shd w:val="clear" w:color="auto" w:fill="FFFFFF"/>
        <w:spacing w:after="0" w:line="240" w:lineRule="auto"/>
        <w:textAlignment w:val="baseline"/>
        <w:rPr>
          <w:rFonts w:ascii="Montserrat" w:hAnsi="Montserrat" w:eastAsia="Times New Roman" w:cs="Arial"/>
          <w:color w:val="000000"/>
          <w:lang w:eastAsia="en-GB"/>
        </w:rPr>
      </w:pPr>
      <w:r>
        <w:rPr>
          <w:rFonts w:ascii="Montserrat" w:hAnsi="Montserrat" w:eastAsia="Times New Roman" w:cs="Arial"/>
          <w:color w:val="000000"/>
          <w:lang w:eastAsia="en-GB"/>
        </w:rPr>
        <w:t xml:space="preserve">   </w:t>
      </w:r>
    </w:p>
    <w:p w:rsidRPr="008D7D55" w:rsidR="0018232C" w:rsidP="008D7D55" w:rsidRDefault="0018232C" w14:paraId="14A9B305" w14:textId="77777777">
      <w:pPr>
        <w:shd w:val="clear" w:color="auto" w:fill="FFFFFF"/>
        <w:spacing w:after="0" w:line="240" w:lineRule="auto"/>
        <w:ind w:left="720"/>
        <w:textAlignment w:val="baseline"/>
        <w:rPr>
          <w:rFonts w:ascii="Montserrat" w:hAnsi="Montserrat" w:eastAsia="Times New Roman" w:cs="Arial"/>
          <w:color w:val="000000"/>
          <w:lang w:eastAsia="en-GB"/>
        </w:rPr>
      </w:pPr>
    </w:p>
    <w:p w:rsidR="364ED67C" w:rsidRDefault="364ED67C" w14:paraId="3B7CE6A7" w14:textId="5CF184DB">
      <w:pPr>
        <w:rPr/>
      </w:pPr>
      <w:r>
        <w:br w:type="page"/>
      </w:r>
    </w:p>
    <w:p w:rsidRPr="008D7D55" w:rsidR="008D7D55" w:rsidP="364ED67C" w:rsidRDefault="008D7D55" w14:paraId="086BA1C4" w14:textId="3FC2B77B">
      <w:pPr>
        <w:numPr>
          <w:ilvl w:val="0"/>
          <w:numId w:val="7"/>
        </w:numPr>
        <w:shd w:val="clear" w:color="auto" w:fill="FFFFFF" w:themeFill="background1"/>
        <w:spacing w:after="0" w:line="240" w:lineRule="auto"/>
        <w:rPr>
          <w:rFonts w:ascii="Montserrat" w:hAnsi="Montserrat" w:eastAsia="Times New Roman" w:cs="Arial"/>
          <w:color w:val="000000"/>
          <w:lang w:eastAsia="en-GB"/>
        </w:rPr>
      </w:pPr>
      <w:r w:rsidRPr="008D7D55" w:rsidR="374723AB">
        <w:rPr>
          <w:rFonts w:ascii="Montserrat" w:hAnsi="Montserrat" w:eastAsia="Times New Roman" w:cs="Arial"/>
          <w:b w:val="1"/>
          <w:bCs w:val="1"/>
          <w:color w:val="000000"/>
          <w:bdr w:val="none" w:color="auto" w:sz="0" w:space="0" w:frame="1"/>
          <w:lang w:eastAsia="en-GB"/>
        </w:rPr>
        <w:t>T</w:t>
      </w:r>
      <w:r w:rsidRPr="008D7D55" w:rsidR="15F9D0DF">
        <w:rPr>
          <w:rFonts w:ascii="Montserrat" w:hAnsi="Montserrat" w:eastAsia="Times New Roman" w:cs="Arial"/>
          <w:b w:val="1"/>
          <w:bCs w:val="1"/>
          <w:color w:val="000000"/>
          <w:bdr w:val="none" w:color="auto" w:sz="0" w:space="0" w:frame="1"/>
          <w:lang w:eastAsia="en-GB"/>
        </w:rPr>
        <w:t>o what degree have the voices of people with lived experience of suicide been meaningfully considered within the development of the Strategy and its implementation?</w:t>
      </w:r>
    </w:p>
    <w:p w:rsidR="15F9D0DF" w:rsidP="364ED67C" w:rsidRDefault="15F9D0DF" w14:paraId="0A51581E" w14:textId="4721D982">
      <w:pPr>
        <w:shd w:val="clear" w:color="auto" w:fill="FFFFFF" w:themeFill="background1"/>
        <w:spacing w:after="0" w:line="240" w:lineRule="auto"/>
        <w:rPr>
          <w:rFonts w:ascii="Montserrat" w:hAnsi="Montserrat" w:eastAsia="Times New Roman" w:cs="Segoe UI"/>
          <w:color w:val="242424"/>
          <w:sz w:val="23"/>
          <w:szCs w:val="23"/>
          <w:lang w:eastAsia="en-GB"/>
        </w:rPr>
      </w:pPr>
      <w:r>
        <w:br/>
      </w:r>
      <w:r w:rsidRPr="364ED67C" w:rsidR="3B28C5B9">
        <w:rPr>
          <w:rFonts w:ascii="Montserrat" w:hAnsi="Montserrat"/>
        </w:rPr>
        <w:t xml:space="preserve">The strong commitment to lived experience in CHT is very welcome. </w:t>
      </w:r>
      <w:r w:rsidRPr="364ED67C" w:rsidR="79A69ED9">
        <w:rPr>
          <w:rFonts w:ascii="Montserrat" w:hAnsi="Montserrat"/>
        </w:rPr>
        <w:t xml:space="preserve">Lived experience has been and is an essential part of suicide prevention infrastructure. </w:t>
      </w:r>
      <w:r w:rsidRPr="364ED67C" w:rsidR="3B28C5B9">
        <w:rPr>
          <w:rFonts w:ascii="Montserrat" w:hAnsi="Montserrat"/>
        </w:rPr>
        <w:t xml:space="preserve">The development of CHT and its associated action plan has been influenced by the Lived Experience </w:t>
      </w:r>
      <w:r w:rsidRPr="364ED67C" w:rsidR="7810FCF2">
        <w:rPr>
          <w:rFonts w:ascii="Montserrat" w:hAnsi="Montserrat"/>
        </w:rPr>
        <w:t xml:space="preserve">Panel from the last action plan. The current Lived and Living Experience Panel, which we host for Suicide Prevention Scotland, has attracted a wide range of people with valuable experience and insight. </w:t>
      </w:r>
      <w:r w:rsidRPr="364ED67C" w:rsidR="0CAAC10F">
        <w:rPr>
          <w:rFonts w:ascii="Montserrat" w:hAnsi="Montserrat"/>
        </w:rPr>
        <w:t>This panel is now meeting and influencing delivery of the current action plan.</w:t>
      </w:r>
    </w:p>
    <w:p w:rsidR="364ED67C" w:rsidP="364ED67C" w:rsidRDefault="364ED67C" w14:paraId="7443EBAC" w14:textId="2D1DDA10">
      <w:pPr>
        <w:pStyle w:val="Normal"/>
        <w:shd w:val="clear" w:color="auto" w:fill="FFFFFF" w:themeFill="background1"/>
        <w:spacing w:after="0" w:line="240" w:lineRule="auto"/>
        <w:rPr>
          <w:rFonts w:ascii="Montserrat" w:hAnsi="Montserrat"/>
        </w:rPr>
      </w:pPr>
    </w:p>
    <w:p w:rsidR="1F4B9201" w:rsidP="364ED67C" w:rsidRDefault="1F4B9201" w14:paraId="05F2962C" w14:textId="2561AF80">
      <w:pPr>
        <w:pStyle w:val="Normal"/>
        <w:rPr>
          <w:rFonts w:ascii="Montserrat" w:hAnsi="Montserrat"/>
        </w:rPr>
      </w:pPr>
      <w:r w:rsidRPr="364ED67C" w:rsidR="1F4B9201">
        <w:rPr>
          <w:rFonts w:ascii="Montserrat" w:hAnsi="Montserrat"/>
        </w:rPr>
        <w:t xml:space="preserve">However, there is more to do. </w:t>
      </w:r>
      <w:r w:rsidRPr="364ED67C" w:rsidR="1F4B9201">
        <w:rPr>
          <w:rFonts w:ascii="Montserrat" w:hAnsi="Montserrat"/>
        </w:rPr>
        <w:t>In particular, it</w:t>
      </w:r>
      <w:r w:rsidRPr="364ED67C" w:rsidR="1F4B9201">
        <w:rPr>
          <w:rFonts w:ascii="Montserrat" w:hAnsi="Montserrat"/>
        </w:rPr>
        <w:t xml:space="preserve"> is essential that lived experience informs and shapes action and practice not just at the national level, but also contributes to the development of local suicide prevention plans and delivery.</w:t>
      </w:r>
      <w:r w:rsidRPr="364ED67C" w:rsidR="0243C85C">
        <w:rPr>
          <w:rFonts w:ascii="Montserrat" w:hAnsi="Montserrat"/>
        </w:rPr>
        <w:t xml:space="preserve"> Lived experience must also be part of evaluation, as well as strategy development and delivery.</w:t>
      </w:r>
    </w:p>
    <w:p w:rsidR="0243C85C" w:rsidP="364ED67C" w:rsidRDefault="0243C85C" w14:paraId="762505A6" w14:textId="15FBE3A5">
      <w:pPr>
        <w:pStyle w:val="Normal"/>
        <w:rPr>
          <w:rFonts w:ascii="Montserrat" w:hAnsi="Montserrat"/>
        </w:rPr>
      </w:pPr>
      <w:r w:rsidRPr="364ED67C" w:rsidR="0243C85C">
        <w:rPr>
          <w:rFonts w:ascii="Montserrat" w:hAnsi="Montserrat"/>
        </w:rPr>
        <w:t>We must also build on the success</w:t>
      </w:r>
      <w:r w:rsidRPr="364ED67C" w:rsidR="04B7A255">
        <w:rPr>
          <w:rFonts w:ascii="Montserrat" w:hAnsi="Montserrat"/>
        </w:rPr>
        <w:t>es</w:t>
      </w:r>
      <w:r w:rsidRPr="364ED67C" w:rsidR="0243C85C">
        <w:rPr>
          <w:rFonts w:ascii="Montserrat" w:hAnsi="Montserrat"/>
        </w:rPr>
        <w:t xml:space="preserve"> of the panels to further incorporate voices from a wider range of communities, particularly those who are at greater risk of suicide and those who are seldom heard in the context of suicide prevention.</w:t>
      </w:r>
      <w:r w:rsidRPr="364ED67C" w:rsidR="04660779">
        <w:rPr>
          <w:rFonts w:ascii="Montserrat" w:hAnsi="Montserrat"/>
        </w:rPr>
        <w:t xml:space="preserve"> It may be that there is a need to adopt multiple models of participation and engagement, beyond the panel. One such</w:t>
      </w:r>
      <w:r w:rsidRPr="364ED67C" w:rsidR="71D648CD">
        <w:rPr>
          <w:rFonts w:ascii="Montserrat" w:hAnsi="Montserrat"/>
        </w:rPr>
        <w:t xml:space="preserve"> model could be the development of a broader network which would enable a larger group of people, </w:t>
      </w:r>
      <w:r w:rsidRPr="364ED67C" w:rsidR="71D648CD">
        <w:rPr>
          <w:rFonts w:ascii="Montserrat" w:hAnsi="Montserrat"/>
        </w:rPr>
        <w:t>representing</w:t>
      </w:r>
      <w:r w:rsidRPr="364ED67C" w:rsidR="71D648CD">
        <w:rPr>
          <w:rFonts w:ascii="Montserrat" w:hAnsi="Montserrat"/>
        </w:rPr>
        <w:t xml:space="preserve"> more communities and with insight into a wider range of circ</w:t>
      </w:r>
      <w:r w:rsidRPr="364ED67C" w:rsidR="0FC037BA">
        <w:rPr>
          <w:rFonts w:ascii="Montserrat" w:hAnsi="Montserrat"/>
        </w:rPr>
        <w:t xml:space="preserve">umstances, </w:t>
      </w:r>
      <w:r w:rsidRPr="364ED67C" w:rsidR="0FC037BA">
        <w:rPr>
          <w:rFonts w:ascii="Montserrat" w:hAnsi="Montserrat"/>
        </w:rPr>
        <w:t>experiences</w:t>
      </w:r>
      <w:r w:rsidRPr="364ED67C" w:rsidR="0FC037BA">
        <w:rPr>
          <w:rFonts w:ascii="Montserrat" w:hAnsi="Montserrat"/>
        </w:rPr>
        <w:t xml:space="preserve"> and specific risk factors, to input into decision-making, </w:t>
      </w:r>
      <w:r w:rsidRPr="364ED67C" w:rsidR="0FC037BA">
        <w:rPr>
          <w:rFonts w:ascii="Montserrat" w:hAnsi="Montserrat"/>
        </w:rPr>
        <w:t>delivery</w:t>
      </w:r>
      <w:r w:rsidRPr="364ED67C" w:rsidR="0FC037BA">
        <w:rPr>
          <w:rFonts w:ascii="Montserrat" w:hAnsi="Montserrat"/>
        </w:rPr>
        <w:t xml:space="preserve"> and evaluation.</w:t>
      </w:r>
      <w:r w:rsidRPr="364ED67C" w:rsidR="386D7DF3">
        <w:rPr>
          <w:rFonts w:ascii="Montserrat" w:hAnsi="Montserrat"/>
        </w:rPr>
        <w:t xml:space="preserve"> Additionally, meaningful engagement with a diverse range of stakeholders, including representative organisations, will be essential.</w:t>
      </w:r>
    </w:p>
    <w:p w:rsidR="364ED67C" w:rsidP="364ED67C" w:rsidRDefault="364ED67C" w14:paraId="3EF2232E" w14:textId="40B301C8">
      <w:pPr>
        <w:pStyle w:val="Normal"/>
        <w:ind w:left="0"/>
        <w:rPr>
          <w:rFonts w:ascii="Montserrat" w:hAnsi="Montserrat"/>
        </w:rPr>
      </w:pPr>
    </w:p>
    <w:sectPr w:rsidRPr="001829A1" w:rsidR="001829A1">
      <w:headerReference w:type="default" r:id="rId13"/>
      <w:pgSz w:w="11906" w:h="16838" w:orient="portrait"/>
      <w:pgMar w:top="1440" w:right="1440" w:bottom="1440" w:left="1440" w:header="708" w:footer="708" w:gutter="0"/>
      <w:cols w:space="708"/>
      <w:docGrid w:linePitch="360"/>
      <w:footerReference w:type="default" r:id="R11cfc77244324e4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F9C" w:rsidP="001829A1" w:rsidRDefault="00CC7F9C" w14:paraId="74F969D3" w14:textId="77777777">
      <w:pPr>
        <w:spacing w:after="0" w:line="240" w:lineRule="auto"/>
      </w:pPr>
      <w:r>
        <w:separator/>
      </w:r>
    </w:p>
  </w:endnote>
  <w:endnote w:type="continuationSeparator" w:id="0">
    <w:p w:rsidR="00CC7F9C" w:rsidP="001829A1" w:rsidRDefault="00CC7F9C" w14:paraId="6C886A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64ED67C" w:rsidTr="364ED67C" w14:paraId="329FF1B2">
      <w:trPr>
        <w:trHeight w:val="300"/>
      </w:trPr>
      <w:tc>
        <w:tcPr>
          <w:tcW w:w="3005" w:type="dxa"/>
          <w:tcMar/>
        </w:tcPr>
        <w:p w:rsidR="364ED67C" w:rsidP="364ED67C" w:rsidRDefault="364ED67C" w14:paraId="2CE4AC2A" w14:textId="761B1BD0">
          <w:pPr>
            <w:pStyle w:val="Header"/>
            <w:bidi w:val="0"/>
            <w:ind w:left="-115"/>
            <w:jc w:val="left"/>
            <w:rPr/>
          </w:pPr>
        </w:p>
      </w:tc>
      <w:tc>
        <w:tcPr>
          <w:tcW w:w="3005" w:type="dxa"/>
          <w:tcMar/>
        </w:tcPr>
        <w:p w:rsidR="364ED67C" w:rsidP="364ED67C" w:rsidRDefault="364ED67C" w14:paraId="5812779F" w14:textId="1055F853">
          <w:pPr>
            <w:pStyle w:val="Header"/>
            <w:bidi w:val="0"/>
            <w:jc w:val="center"/>
            <w:rPr/>
          </w:pPr>
        </w:p>
      </w:tc>
      <w:tc>
        <w:tcPr>
          <w:tcW w:w="3005" w:type="dxa"/>
          <w:tcMar/>
        </w:tcPr>
        <w:p w:rsidR="364ED67C" w:rsidP="364ED67C" w:rsidRDefault="364ED67C" w14:paraId="2AB6B75A" w14:textId="1DBF9142">
          <w:pPr>
            <w:pStyle w:val="Header"/>
            <w:bidi w:val="0"/>
            <w:ind w:right="-115"/>
            <w:jc w:val="right"/>
            <w:rPr/>
          </w:pPr>
        </w:p>
      </w:tc>
    </w:tr>
  </w:tbl>
  <w:p w:rsidR="364ED67C" w:rsidP="364ED67C" w:rsidRDefault="364ED67C" w14:paraId="764E316C" w14:textId="23B2B511">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F9C" w:rsidP="001829A1" w:rsidRDefault="00CC7F9C" w14:paraId="6D1F9DC9" w14:textId="77777777">
      <w:pPr>
        <w:spacing w:after="0" w:line="240" w:lineRule="auto"/>
      </w:pPr>
      <w:r>
        <w:separator/>
      </w:r>
    </w:p>
  </w:footnote>
  <w:footnote w:type="continuationSeparator" w:id="0">
    <w:p w:rsidR="00CC7F9C" w:rsidP="001829A1" w:rsidRDefault="00CC7F9C" w14:paraId="03D65558" w14:textId="77777777">
      <w:pPr>
        <w:spacing w:after="0" w:line="240" w:lineRule="auto"/>
      </w:pPr>
      <w:r>
        <w:continuationSeparator/>
      </w:r>
    </w:p>
  </w:footnote>
  <w:footnote w:id="1">
    <w:p w:rsidR="00CC7F9C" w:rsidRDefault="00CC7F9C" w14:paraId="5E41D686" w14:textId="16ECEDA6">
      <w:pPr>
        <w:pStyle w:val="FootnoteText"/>
      </w:pPr>
      <w:r>
        <w:rPr>
          <w:rStyle w:val="FootnoteReference"/>
        </w:rPr>
        <w:footnoteRef/>
      </w:r>
      <w:r>
        <w:t xml:space="preserve"> </w:t>
      </w:r>
      <w:r w:rsidRPr="00553ED5">
        <w:t>O’Connor, R. C. &amp; Kirtley, O. J. (2018). The Integrated Motivational-Volitional Model of Suicidal Behaviour.</w:t>
      </w:r>
      <w:r w:rsidRPr="00553ED5">
        <w:rPr>
          <w:i/>
          <w:iCs/>
        </w:rPr>
        <w:t> Philosophical Transactions of the Royal Society B</w:t>
      </w:r>
      <w:r w:rsidRPr="00553ED5">
        <w:t>. 373:20170268. </w:t>
      </w:r>
      <w:hyperlink w:tgtFrame="_blank" w:history="1" r:id="rId1">
        <w:r w:rsidRPr="00553ED5">
          <w:rPr>
            <w:rStyle w:val="Hyperlink"/>
          </w:rPr>
          <w:t>http://dx.doi.org/10.1098/rstb.2017.0268</w:t>
        </w:r>
      </w:hyperlink>
    </w:p>
  </w:footnote>
  <w:footnote w:id="2">
    <w:p w:rsidR="00CC7F9C" w:rsidRDefault="00CC7F9C" w14:paraId="56D718DF" w14:textId="5331546E">
      <w:pPr>
        <w:pStyle w:val="FootnoteText"/>
      </w:pPr>
      <w:r>
        <w:rPr>
          <w:rStyle w:val="FootnoteReference"/>
        </w:rPr>
        <w:footnoteRef/>
      </w:r>
      <w:r>
        <w:t xml:space="preserve"> </w:t>
      </w:r>
      <w:hyperlink w:history="1" r:id="rId2">
        <w:r w:rsidRPr="00136905">
          <w:rPr>
            <w:rStyle w:val="Hyperlink"/>
          </w:rPr>
          <w:t>The IMV Model – Suicidal Behaviour Research Laboratory (suicideresearch.info)</w:t>
        </w:r>
      </w:hyperlink>
    </w:p>
  </w:footnote>
  <w:footnote w:id="3">
    <w:p w:rsidR="00CC7F9C" w:rsidRDefault="00CC7F9C" w14:paraId="28CEA3A2" w14:textId="77777777">
      <w:pPr>
        <w:pStyle w:val="FootnoteText"/>
      </w:pPr>
      <w:r>
        <w:rPr>
          <w:rStyle w:val="FootnoteReference"/>
        </w:rPr>
        <w:footnoteRef/>
      </w:r>
      <w:r>
        <w:t xml:space="preserve"> NRS </w:t>
      </w:r>
      <w:hyperlink w:history="1" r:id="rId3">
        <w:r w:rsidRPr="00541853">
          <w:rPr>
            <w:rStyle w:val="Hyperlink"/>
          </w:rPr>
          <w:t>Probable suicides 2022, Report (nrscotland.gov.uk)</w:t>
        </w:r>
      </w:hyperlink>
      <w:r>
        <w:t xml:space="preserve"> 2023</w:t>
      </w:r>
    </w:p>
  </w:footnote>
  <w:footnote w:id="4">
    <w:p w:rsidR="00CC7F9C" w:rsidRDefault="00CC7F9C" w14:paraId="3A549297" w14:textId="25645EA0">
      <w:pPr>
        <w:pStyle w:val="FootnoteText"/>
      </w:pPr>
      <w:r>
        <w:rPr>
          <w:rStyle w:val="FootnoteReference"/>
        </w:rPr>
        <w:footnoteRef/>
      </w:r>
      <w:r>
        <w:t xml:space="preserve"> </w:t>
      </w:r>
      <w:r w:rsidRPr="007824BC">
        <w:t xml:space="preserve">NRS </w:t>
      </w:r>
      <w:hyperlink w:history="1" r:id="rId4">
        <w:r w:rsidRPr="007824BC">
          <w:rPr>
            <w:rStyle w:val="Hyperlink"/>
          </w:rPr>
          <w:t>Probable suicides 2022, Report (nrscotland.gov.uk)</w:t>
        </w:r>
      </w:hyperlink>
      <w:r w:rsidRPr="007824BC">
        <w:t xml:space="preserve"> 2023</w:t>
      </w:r>
    </w:p>
  </w:footnote>
  <w:footnote w:id="5">
    <w:p w:rsidR="00CC7F9C" w:rsidRDefault="00CC7F9C" w14:paraId="0656151A" w14:textId="5E8021A4">
      <w:pPr>
        <w:pStyle w:val="FootnoteText"/>
      </w:pPr>
      <w:r>
        <w:rPr>
          <w:rStyle w:val="FootnoteReference"/>
        </w:rPr>
        <w:footnoteRef/>
      </w:r>
      <w:r>
        <w:t xml:space="preserve"> </w:t>
      </w:r>
      <w:r w:rsidRPr="003B3755">
        <w:t xml:space="preserve">NRS </w:t>
      </w:r>
      <w:hyperlink w:history="1" r:id="rId5">
        <w:r w:rsidRPr="003B3755">
          <w:rPr>
            <w:rStyle w:val="Hyperlink"/>
          </w:rPr>
          <w:t>Probable suicides 2022, Report (nrscotland.gov.uk)</w:t>
        </w:r>
      </w:hyperlink>
      <w:r w:rsidRPr="003B3755">
        <w:t xml:space="preserve"> 2023</w:t>
      </w:r>
    </w:p>
  </w:footnote>
  <w:footnote w:id="6">
    <w:p w:rsidR="00CC7F9C" w:rsidRDefault="00CC7F9C" w14:paraId="0618E598" w14:textId="0F630BB9">
      <w:pPr>
        <w:pStyle w:val="FootnoteText"/>
      </w:pPr>
      <w:r>
        <w:rPr>
          <w:rStyle w:val="FootnoteReference"/>
        </w:rPr>
        <w:footnoteRef/>
      </w:r>
      <w:r>
        <w:t xml:space="preserve"> Scottish Government </w:t>
      </w:r>
      <w:hyperlink w:history="1" r:id="rId6">
        <w:r w:rsidRPr="00DD507C">
          <w:rPr>
            <w:rStyle w:val="Hyperlink"/>
          </w:rPr>
          <w:t>Scottish Health Survey 2022 Main Report Volume 1 (www.gov.scot)</w:t>
        </w:r>
      </w:hyperlink>
      <w:r>
        <w:t xml:space="preserve"> 2023</w:t>
      </w:r>
    </w:p>
  </w:footnote>
  <w:footnote w:id="7">
    <w:p w:rsidR="00CC7F9C" w:rsidRDefault="00CC7F9C" w14:paraId="627E909C" w14:textId="5AA00572">
      <w:pPr>
        <w:pStyle w:val="FootnoteText"/>
      </w:pPr>
      <w:r>
        <w:rPr>
          <w:rStyle w:val="FootnoteReference"/>
        </w:rPr>
        <w:footnoteRef/>
      </w:r>
      <w:r>
        <w:t xml:space="preserve"> </w:t>
      </w:r>
      <w:hyperlink w:history="1" r:id="rId7">
        <w:r w:rsidRPr="0019322C">
          <w:rPr>
            <w:rStyle w:val="Hyperlink"/>
          </w:rPr>
          <w:t>Men-and-Suicide-Report-Samaritans.pdf</w:t>
        </w:r>
      </w:hyperlink>
    </w:p>
  </w:footnote>
  <w:footnote w:id="8">
    <w:p w:rsidR="00CC7F9C" w:rsidRDefault="00CC7F9C" w14:paraId="6111CE27" w14:textId="49E700D4">
      <w:pPr>
        <w:pStyle w:val="FootnoteText"/>
      </w:pPr>
      <w:r>
        <w:rPr>
          <w:rStyle w:val="FootnoteReference"/>
        </w:rPr>
        <w:footnoteRef/>
      </w:r>
      <w:r>
        <w:t xml:space="preserve"> </w:t>
      </w:r>
      <w:hyperlink w:history="1" r:id="rId8">
        <w:r w:rsidRPr="004C4C59">
          <w:rPr>
            <w:rStyle w:val="Hyperlink"/>
          </w:rPr>
          <w:t>Suicide ideation - experiences of adversely racialised people: research - gov.scot (www.gov.scot)</w:t>
        </w:r>
      </w:hyperlink>
    </w:p>
  </w:footnote>
  <w:footnote w:id="9">
    <w:p w:rsidR="00CC7F9C" w:rsidRDefault="00CC7F9C" w14:paraId="2A6D166B" w14:textId="5FB50A4B">
      <w:pPr>
        <w:pStyle w:val="FootnoteText"/>
      </w:pPr>
      <w:r>
        <w:rPr>
          <w:rStyle w:val="FootnoteReference"/>
        </w:rPr>
        <w:footnoteRef/>
      </w:r>
      <w:r>
        <w:t xml:space="preserve"> </w:t>
      </w:r>
      <w:hyperlink w:history="1" r:id="rId9">
        <w:r w:rsidRPr="00900235">
          <w:rPr>
            <w:rStyle w:val="Hyperlink"/>
          </w:rPr>
          <w:t>Suicide Risk and Mental Disorders - PMC (nih.gov)</w:t>
        </w:r>
      </w:hyperlink>
      <w:r>
        <w:t xml:space="preserve"> 2018</w:t>
      </w:r>
    </w:p>
  </w:footnote>
  <w:footnote w:id="10">
    <w:p w:rsidR="00CC7F9C" w:rsidRDefault="00CC7F9C" w14:paraId="453424D2" w14:textId="4144B3D4">
      <w:pPr>
        <w:pStyle w:val="FootnoteText"/>
      </w:pPr>
      <w:r>
        <w:rPr>
          <w:rStyle w:val="FootnoteReference"/>
        </w:rPr>
        <w:footnoteRef/>
      </w:r>
      <w:r>
        <w:t xml:space="preserve"> </w:t>
      </w:r>
      <w:hyperlink w:history="1" r:id="rId10">
        <w:r w:rsidRPr="00900235">
          <w:rPr>
            <w:rStyle w:val="Hyperlink"/>
          </w:rPr>
          <w:t>Psychiatric diagnoses in 3275 suicides: a meta-analysis - PMC (nih.gov)</w:t>
        </w:r>
      </w:hyperlink>
      <w:r>
        <w:t xml:space="preserve"> 2004</w:t>
      </w:r>
    </w:p>
  </w:footnote>
  <w:footnote w:id="11">
    <w:p w:rsidR="00CC7F9C" w:rsidRDefault="00CC7F9C" w14:paraId="5CAE42F5" w14:textId="00D5F4C8">
      <w:pPr>
        <w:pStyle w:val="FootnoteText"/>
      </w:pPr>
      <w:r>
        <w:rPr>
          <w:rStyle w:val="FootnoteReference"/>
        </w:rPr>
        <w:footnoteRef/>
      </w:r>
      <w:r>
        <w:t xml:space="preserve"> PHS </w:t>
      </w:r>
      <w:hyperlink w:history="1" r:id="rId11">
        <w:r w:rsidRPr="003F737E">
          <w:rPr>
            <w:rStyle w:val="Hyperlink"/>
          </w:rPr>
          <w:t>A profile of deaths by suicide in Scotland 2011 –2021 (publichealthscotland.scot)</w:t>
        </w:r>
      </w:hyperlink>
      <w:r>
        <w:t xml:space="preserve"> 2023</w:t>
      </w:r>
    </w:p>
  </w:footnote>
  <w:footnote w:id="12">
    <w:p w:rsidR="00CC7F9C" w:rsidRDefault="00CC7F9C" w14:paraId="1107D8A1" w14:textId="1AFE0537">
      <w:pPr>
        <w:pStyle w:val="FootnoteText"/>
      </w:pPr>
      <w:r>
        <w:rPr>
          <w:rStyle w:val="FootnoteReference"/>
        </w:rPr>
        <w:footnoteRef/>
      </w:r>
      <w:r>
        <w:t xml:space="preserve"> Scottish Government </w:t>
      </w:r>
      <w:hyperlink w:history="1" r:id="rId12">
        <w:r w:rsidRPr="006177CD">
          <w:rPr>
            <w:rStyle w:val="Hyperlink"/>
          </w:rPr>
          <w:t>creating-hope-together-scotlands-suicide-prevention-action-plan-2022-2025.pdf (www.gov.scot)</w:t>
        </w:r>
      </w:hyperlink>
    </w:p>
  </w:footnote>
  <w:footnote w:id="13">
    <w:p w:rsidR="00CC7F9C" w:rsidRDefault="00CC7F9C" w14:paraId="1A1D585C" w14:textId="4228E03B">
      <w:pPr>
        <w:pStyle w:val="FootnoteText"/>
      </w:pPr>
      <w:r>
        <w:rPr>
          <w:rStyle w:val="FootnoteReference"/>
        </w:rPr>
        <w:footnoteRef/>
      </w:r>
      <w:r>
        <w:t xml:space="preserve"> Alliance Scotland and Samaritans et al </w:t>
      </w:r>
      <w:hyperlink w:history="1" r:id="rId13">
        <w:r w:rsidRPr="005957B2">
          <w:rPr>
            <w:rStyle w:val="Hyperlink"/>
          </w:rPr>
          <w:t>suicide-prevention-strategy-report-scotgov.pdf (samaritans.org)</w:t>
        </w:r>
      </w:hyperlink>
      <w:r>
        <w:t xml:space="preserve"> 2018</w:t>
      </w:r>
    </w:p>
  </w:footnote>
  <w:footnote w:id="14">
    <w:p w:rsidR="00CC7F9C" w:rsidRDefault="00CC7F9C" w14:paraId="1AB73AC5" w14:textId="2D88F074">
      <w:pPr>
        <w:pStyle w:val="FootnoteText"/>
      </w:pPr>
      <w:r>
        <w:rPr>
          <w:rStyle w:val="FootnoteReference"/>
        </w:rPr>
        <w:footnoteRef/>
      </w:r>
      <w:r>
        <w:t xml:space="preserve"> See Me </w:t>
      </w:r>
      <w:hyperlink w:history="1" r:id="rId14">
        <w:r w:rsidRPr="00A3593E">
          <w:rPr>
            <w:rStyle w:val="Hyperlink"/>
          </w:rPr>
          <w:t>MHF-Scotland-See-Me-SMISS-Final-Report-2022.pdf (mentalhealth.org.uk)</w:t>
        </w:r>
      </w:hyperlink>
      <w:r>
        <w:t xml:space="preserve"> 2022</w:t>
      </w:r>
    </w:p>
  </w:footnote>
  <w:footnote w:id="15">
    <w:p w:rsidR="00CC7F9C" w:rsidRDefault="00CC7F9C" w14:paraId="65A6E725" w14:textId="4E4FF97A">
      <w:pPr>
        <w:pStyle w:val="FootnoteText"/>
      </w:pPr>
      <w:r>
        <w:rPr>
          <w:rStyle w:val="FootnoteReference"/>
        </w:rPr>
        <w:footnoteRef/>
      </w:r>
      <w:r>
        <w:t xml:space="preserve"> </w:t>
      </w:r>
      <w:r w:rsidRPr="00346770">
        <w:t xml:space="preserve">See Me </w:t>
      </w:r>
      <w:hyperlink w:history="1" r:id="rId15">
        <w:r w:rsidRPr="00346770">
          <w:rPr>
            <w:rStyle w:val="Hyperlink"/>
          </w:rPr>
          <w:t>MHF-Scotland-See-Me-SMISS-Final-Report-2022.pdf (mentalhealth.org.uk)</w:t>
        </w:r>
      </w:hyperlink>
      <w:r w:rsidRPr="00346770">
        <w:t xml:space="preserve"> 2022</w:t>
      </w:r>
    </w:p>
  </w:footnote>
  <w:footnote w:id="16">
    <w:p w:rsidR="00CC7F9C" w:rsidRDefault="00CC7F9C" w14:paraId="1D166BCD" w14:textId="560240BA">
      <w:pPr>
        <w:pStyle w:val="FootnoteText"/>
      </w:pPr>
      <w:r>
        <w:rPr>
          <w:rStyle w:val="FootnoteReference"/>
        </w:rPr>
        <w:footnoteRef/>
      </w:r>
      <w:r>
        <w:t xml:space="preserve"> PHS </w:t>
      </w:r>
      <w:hyperlink w:history="1" r:id="rId16">
        <w:r w:rsidRPr="00346770">
          <w:rPr>
            <w:rStyle w:val="Hyperlink"/>
          </w:rPr>
          <w:t>Child and Adolescent Mental Health Services (CAMHS) waiting times - Quarter ending December 2023 - Child and Adolescent Mental Health Services (CAMHS) waiting times - Publications - Public Health Scotland</w:t>
        </w:r>
      </w:hyperlink>
    </w:p>
  </w:footnote>
  <w:footnote w:id="17">
    <w:p w:rsidR="00CC7F9C" w:rsidRDefault="00CC7F9C" w14:paraId="182B3441" w14:textId="5D6D6A06">
      <w:pPr>
        <w:pStyle w:val="FootnoteText"/>
      </w:pPr>
      <w:r>
        <w:rPr>
          <w:rStyle w:val="FootnoteReference"/>
        </w:rPr>
        <w:footnoteRef/>
      </w:r>
      <w:r>
        <w:t xml:space="preserve"> PHS </w:t>
      </w:r>
      <w:hyperlink w:history="1" w:anchor=":~:text=The%20Scottish%20Government%20standard%20states,within%203%20weeks%20of%20referral." r:id="rId17">
        <w:r w:rsidRPr="00ED7D8D">
          <w:rPr>
            <w:rStyle w:val="Hyperlink"/>
          </w:rPr>
          <w:t>Psychological therapies waiting times - Quarter ending December 2023 - Psychological therapies waiting times - Publications - Public Health Scotland</w:t>
        </w:r>
      </w:hyperlink>
    </w:p>
  </w:footnote>
  <w:footnote w:id="19">
    <w:p w:rsidR="00CC7F9C" w:rsidRDefault="00CC7F9C" w14:paraId="46A486BF" w14:textId="0F39F2F8">
      <w:pPr>
        <w:pStyle w:val="FootnoteText"/>
        <w:rPr/>
      </w:pPr>
      <w:r>
        <w:rPr>
          <w:rStyle w:val="FootnoteReference"/>
        </w:rPr>
        <w:footnoteRef/>
      </w:r>
      <w:r w:rsidR="364ED67C">
        <w:rPr/>
        <w:t xml:space="preserve"> </w:t>
      </w:r>
      <w:r w:rsidRPr="00435F31" w:rsidR="364ED67C">
        <w:rPr/>
        <w:t>WHO</w:t>
      </w:r>
      <w:r w:rsidRPr="00435F31" w:rsidR="364ED67C">
        <w:rPr/>
        <w:t xml:space="preserve"> (2021),</w:t>
      </w:r>
      <w:r w:rsidRPr="00435F31" w:rsidR="364ED67C">
        <w:rPr/>
        <w:t xml:space="preserve"> </w:t>
      </w:r>
      <w:hyperlink r:id="R19e38498b7134757">
        <w:r w:rsidRPr="364ED67C" w:rsidR="364ED67C">
          <w:rPr>
            <w:rStyle w:val="Hyperlink"/>
          </w:rPr>
          <w:t>LIVE LIFE: An implementation guide for suicide prevention in countries (who.int)</w:t>
        </w:r>
      </w:hyperlink>
      <w:r w:rsidRPr="00435F31" w:rsidR="364ED67C">
        <w:rPr/>
        <w:t xml:space="preserve"> </w:t>
      </w:r>
    </w:p>
  </w:footnote>
  <w:footnote w:id="20">
    <w:p w:rsidR="00CC7F9C" w:rsidRDefault="00CC7F9C" w14:paraId="196DE86D" w14:textId="77B51A91">
      <w:pPr>
        <w:pStyle w:val="FootnoteText"/>
      </w:pPr>
      <w:r>
        <w:rPr>
          <w:rStyle w:val="FootnoteReference"/>
        </w:rPr>
        <w:footnoteRef/>
      </w:r>
      <w:r>
        <w:t xml:space="preserve"> </w:t>
      </w:r>
      <w:hyperlink w:history="1" r:id="rId19">
        <w:r w:rsidRPr="00CC7F9C">
          <w:rPr>
            <w:rStyle w:val="Hyperlink"/>
          </w:rPr>
          <w:t>Suicide Prevention Strategy – ‘Creating Hope Together’ - gov.scot (www.gov.scot)</w:t>
        </w:r>
      </w:hyperlink>
    </w:p>
  </w:footnote>
  <w:footnote w:id="21">
    <w:p w:rsidR="00117C83" w:rsidRDefault="00117C83" w14:paraId="67211A16" w14:textId="46C7670E">
      <w:pPr>
        <w:pStyle w:val="FootnoteText"/>
      </w:pPr>
      <w:r>
        <w:rPr>
          <w:rStyle w:val="FootnoteReference"/>
        </w:rPr>
        <w:footnoteRef/>
      </w:r>
      <w:r>
        <w:t xml:space="preserve"> </w:t>
      </w:r>
      <w:hyperlink w:history="1" r:id="rId20">
        <w:r w:rsidRPr="00117C83">
          <w:rPr>
            <w:rStyle w:val="Hyperlink"/>
          </w:rPr>
          <w:t>Written question and answer: S6W-20714 | Scottish Parliament Website</w:t>
        </w:r>
      </w:hyperlink>
    </w:p>
  </w:footnote>
  <w:footnote w:id="22">
    <w:p w:rsidR="00117C83" w:rsidRDefault="00117C83" w14:paraId="78C8E383" w14:textId="27A08DAD">
      <w:pPr>
        <w:pStyle w:val="FootnoteText"/>
      </w:pPr>
      <w:r>
        <w:rPr>
          <w:rStyle w:val="FootnoteReference"/>
        </w:rPr>
        <w:footnoteRef/>
      </w:r>
      <w:r>
        <w:t xml:space="preserve"> </w:t>
      </w:r>
      <w:hyperlink w:history="1" r:id="rId21">
        <w:r w:rsidRPr="00117C83">
          <w:rPr>
            <w:rStyle w:val="Hyperlink"/>
          </w:rPr>
          <w:t>Written question and answer: S6W-20714 | Scottish Parliament Website</w:t>
        </w:r>
      </w:hyperlink>
    </w:p>
  </w:footnote>
  <w:footnote w:id="23">
    <w:p w:rsidR="00731B70" w:rsidP="00731B70" w:rsidRDefault="00731B70" w14:paraId="3A7E5E8B" w14:textId="77777777">
      <w:pPr>
        <w:pStyle w:val="FootnoteText"/>
      </w:pPr>
      <w:r>
        <w:rPr>
          <w:rStyle w:val="FootnoteReference"/>
        </w:rPr>
        <w:footnoteRef/>
      </w:r>
      <w:r>
        <w:t xml:space="preserve"> </w:t>
      </w:r>
      <w:hyperlink w:history="1" r:id="rId22">
        <w:r w:rsidRPr="00D923FF">
          <w:rPr>
            <w:rStyle w:val="Hyperlink"/>
          </w:rPr>
          <w:t>[ARCHIVED CONTENT] Evaluation of Phase 2 Choose Life (nrscotland.gov.uk)</w:t>
        </w:r>
      </w:hyperlink>
    </w:p>
  </w:footnote>
  <w:footnote w:id="24">
    <w:p w:rsidR="00DC7FE3" w:rsidRDefault="00DC7FE3" w14:paraId="2213170D" w14:textId="30702ABF">
      <w:pPr>
        <w:pStyle w:val="FootnoteText"/>
      </w:pPr>
      <w:r>
        <w:rPr>
          <w:rStyle w:val="FootnoteReference"/>
        </w:rPr>
        <w:footnoteRef/>
      </w:r>
      <w:r>
        <w:t xml:space="preserve"> Scottish Government </w:t>
      </w:r>
      <w:hyperlink w:history="1" r:id="rId23">
        <w:r w:rsidRPr="00DC7FE3">
          <w:rPr>
            <w:rStyle w:val="Hyperlink"/>
          </w:rPr>
          <w:t>Suicide prevention action plan: 2023 to 2024 priorities - gov.scot (www.gov.scot)</w:t>
        </w:r>
      </w:hyperlink>
      <w:r>
        <w:t xml:space="preserve"> 2023</w:t>
      </w:r>
    </w:p>
  </w:footnote>
  <w:footnote w:id="25">
    <w:p w:rsidR="00DC7FE3" w:rsidRDefault="00DC7FE3" w14:paraId="511EA6A8" w14:textId="704E7B6E">
      <w:pPr>
        <w:pStyle w:val="FootnoteText"/>
      </w:pPr>
      <w:r>
        <w:rPr>
          <w:rStyle w:val="FootnoteReference"/>
        </w:rPr>
        <w:footnoteRef/>
      </w:r>
      <w:r>
        <w:t xml:space="preserve"> Scottish Government </w:t>
      </w:r>
      <w:hyperlink w:history="1" r:id="rId24">
        <w:r w:rsidRPr="00DC7FE3">
          <w:rPr>
            <w:rStyle w:val="Hyperlink"/>
          </w:rPr>
          <w:t>creating-hope-together-scotlands-suicide-prevention-action-plan-2022-2025.pdf (www.gov.scot)</w:t>
        </w:r>
      </w:hyperlink>
    </w:p>
  </w:footnote>
  <w:footnote w:id="26">
    <w:p w:rsidR="00DC7FE3" w:rsidRDefault="00DC7FE3" w14:paraId="26370F08" w14:textId="59ADF524">
      <w:pPr>
        <w:pStyle w:val="FootnoteText"/>
      </w:pPr>
      <w:r>
        <w:rPr>
          <w:rStyle w:val="FootnoteReference"/>
        </w:rPr>
        <w:footnoteRef/>
      </w:r>
      <w:r>
        <w:t xml:space="preserve"> </w:t>
      </w:r>
      <w:hyperlink w:history="1" r:id="rId25">
        <w:r w:rsidRPr="00DC7FE3">
          <w:rPr>
            <w:rStyle w:val="Hyperlink"/>
          </w:rPr>
          <w:t>Written question and answer: S6W-20718 | Scottish Parliament Website</w:t>
        </w:r>
      </w:hyperlink>
    </w:p>
  </w:footnote>
  <w:footnote w:id="27">
    <w:p w:rsidR="005C4AAB" w:rsidRDefault="005C4AAB" w14:paraId="48A76D20" w14:textId="2025C8B7">
      <w:pPr>
        <w:pStyle w:val="FootnoteText"/>
      </w:pPr>
      <w:r>
        <w:rPr>
          <w:rStyle w:val="FootnoteReference"/>
        </w:rPr>
        <w:footnoteRef/>
      </w:r>
      <w:r>
        <w:t xml:space="preserve"> </w:t>
      </w:r>
      <w:hyperlink w:history="1" r:id="rId26">
        <w:r w:rsidRPr="005C4AAB">
          <w:rPr>
            <w:rStyle w:val="Hyperlink"/>
          </w:rPr>
          <w:t>Written question and answer: S6W-20714 | Scottish Parliament Website</w:t>
        </w:r>
      </w:hyperlink>
    </w:p>
  </w:footnote>
  <w:footnote w:id="21593">
    <w:p w:rsidR="364ED67C" w:rsidP="364ED67C" w:rsidRDefault="364ED67C" w14:paraId="0FBFB973" w14:textId="1DB7D906">
      <w:pPr>
        <w:pStyle w:val="FootnoteText"/>
        <w:bidi w:val="0"/>
        <w:rPr>
          <w:noProof w:val="0"/>
          <w:lang w:val="en-GB"/>
        </w:rPr>
      </w:pPr>
      <w:r w:rsidRPr="364ED67C">
        <w:rPr>
          <w:rStyle w:val="FootnoteReference"/>
        </w:rPr>
        <w:footnoteRef/>
      </w:r>
      <w:r w:rsidR="364ED67C">
        <w:rPr/>
        <w:t xml:space="preserve"> SAMH, </w:t>
      </w:r>
      <w:hyperlink r:id="R606273cb90d94e6f">
        <w:r w:rsidRPr="364ED67C" w:rsidR="364ED67C">
          <w:rPr>
            <w:rStyle w:val="Hyperlink"/>
            <w:noProof w:val="0"/>
            <w:lang w:val="en-GB"/>
          </w:rPr>
          <w:t>samh.org.uk/about-us/our-work/sams-cafe</w:t>
        </w:r>
      </w:hyperlink>
      <w:r w:rsidRPr="364ED67C" w:rsidR="364ED67C">
        <w:rPr>
          <w:noProof w:val="0"/>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C7F9C" w:rsidRDefault="00CC7F9C" w14:paraId="5F922940" w14:textId="77777777">
    <w:pPr>
      <w:pStyle w:val="Header"/>
    </w:pPr>
    <w:r>
      <w:tab/>
    </w:r>
    <w:r>
      <w:tab/>
    </w:r>
    <w:r>
      <w:rPr>
        <w:noProof/>
        <w:lang w:eastAsia="en-GB"/>
      </w:rPr>
      <w:drawing>
        <wp:inline distT="0" distB="0" distL="0" distR="0" wp14:anchorId="309D0E7B" wp14:editId="1441510A">
          <wp:extent cx="1499870" cy="57912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1">
    <w:nsid w:val="b3617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3697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8398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f8fbe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8ccd5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521C09"/>
    <w:multiLevelType w:val="hybridMultilevel"/>
    <w:tmpl w:val="2618CAC8"/>
    <w:lvl w:ilvl="0" w:tplc="2AA455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35F4B"/>
    <w:multiLevelType w:val="multilevel"/>
    <w:tmpl w:val="F6E0A4F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72550F"/>
    <w:multiLevelType w:val="multilevel"/>
    <w:tmpl w:val="F6E0A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306578F"/>
    <w:multiLevelType w:val="multilevel"/>
    <w:tmpl w:val="BFF4846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7911DF2"/>
    <w:multiLevelType w:val="hybridMultilevel"/>
    <w:tmpl w:val="F71C7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134C9E"/>
    <w:multiLevelType w:val="multilevel"/>
    <w:tmpl w:val="F6E0A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4AC45CB"/>
    <w:multiLevelType w:val="hybridMultilevel"/>
    <w:tmpl w:val="4D646706"/>
    <w:lvl w:ilvl="0" w:tplc="EB4A32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2">
    <w:abstractNumId w:val="11"/>
  </w:num>
  <w:num w:numId="11">
    <w:abstractNumId w:val="10"/>
  </w:num>
  <w:num w:numId="10">
    <w:abstractNumId w:val="9"/>
  </w:num>
  <w:num w:numId="9">
    <w:abstractNumId w:val="8"/>
  </w:num>
  <w:num w:numId="8">
    <w:abstractNumId w:val="7"/>
  </w: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A1"/>
    <w:rsid w:val="00004FB1"/>
    <w:rsid w:val="0001798C"/>
    <w:rsid w:val="000F9C9C"/>
    <w:rsid w:val="00117C83"/>
    <w:rsid w:val="00136905"/>
    <w:rsid w:val="00152035"/>
    <w:rsid w:val="0018232C"/>
    <w:rsid w:val="001829A1"/>
    <w:rsid w:val="0019322C"/>
    <w:rsid w:val="00237245"/>
    <w:rsid w:val="00346770"/>
    <w:rsid w:val="003B3755"/>
    <w:rsid w:val="003C5B08"/>
    <w:rsid w:val="003F737E"/>
    <w:rsid w:val="00435F31"/>
    <w:rsid w:val="00450D62"/>
    <w:rsid w:val="004B6775"/>
    <w:rsid w:val="004C4C59"/>
    <w:rsid w:val="00520C1D"/>
    <w:rsid w:val="00541853"/>
    <w:rsid w:val="00542753"/>
    <w:rsid w:val="00553ED5"/>
    <w:rsid w:val="005957B2"/>
    <w:rsid w:val="005C4AAB"/>
    <w:rsid w:val="005D0A1D"/>
    <w:rsid w:val="006125C3"/>
    <w:rsid w:val="006177CD"/>
    <w:rsid w:val="00662E67"/>
    <w:rsid w:val="006829FD"/>
    <w:rsid w:val="0069B0C0"/>
    <w:rsid w:val="006CBD6D"/>
    <w:rsid w:val="007141FB"/>
    <w:rsid w:val="00731B70"/>
    <w:rsid w:val="007739E0"/>
    <w:rsid w:val="007824BC"/>
    <w:rsid w:val="0079054F"/>
    <w:rsid w:val="007A4FBD"/>
    <w:rsid w:val="00828CE2"/>
    <w:rsid w:val="00866022"/>
    <w:rsid w:val="008B2E8E"/>
    <w:rsid w:val="008D7D55"/>
    <w:rsid w:val="00900235"/>
    <w:rsid w:val="00A3593E"/>
    <w:rsid w:val="00A60314"/>
    <w:rsid w:val="00A70FB9"/>
    <w:rsid w:val="00AD6A4C"/>
    <w:rsid w:val="00AE1CC2"/>
    <w:rsid w:val="00BCF04E"/>
    <w:rsid w:val="00BF24EE"/>
    <w:rsid w:val="00C90E05"/>
    <w:rsid w:val="00CC7F9C"/>
    <w:rsid w:val="00D55A41"/>
    <w:rsid w:val="00DC7FE3"/>
    <w:rsid w:val="00DD507C"/>
    <w:rsid w:val="00EA348F"/>
    <w:rsid w:val="00ED7D8D"/>
    <w:rsid w:val="011CB861"/>
    <w:rsid w:val="013CAAEF"/>
    <w:rsid w:val="01718F99"/>
    <w:rsid w:val="01AFBAC8"/>
    <w:rsid w:val="01CB1E02"/>
    <w:rsid w:val="021C8094"/>
    <w:rsid w:val="0226FCD5"/>
    <w:rsid w:val="0243C85C"/>
    <w:rsid w:val="025C7E70"/>
    <w:rsid w:val="02608D2E"/>
    <w:rsid w:val="02930885"/>
    <w:rsid w:val="02BD2066"/>
    <w:rsid w:val="03834BD2"/>
    <w:rsid w:val="03834BD2"/>
    <w:rsid w:val="03BD9541"/>
    <w:rsid w:val="0410309A"/>
    <w:rsid w:val="0416A634"/>
    <w:rsid w:val="0458F0C7"/>
    <w:rsid w:val="04660779"/>
    <w:rsid w:val="04728863"/>
    <w:rsid w:val="048DE86C"/>
    <w:rsid w:val="04A6174A"/>
    <w:rsid w:val="04B4169E"/>
    <w:rsid w:val="04B7A255"/>
    <w:rsid w:val="04CBBDAB"/>
    <w:rsid w:val="04DBCADF"/>
    <w:rsid w:val="04EB677B"/>
    <w:rsid w:val="04F1618D"/>
    <w:rsid w:val="051CF5F9"/>
    <w:rsid w:val="053958B3"/>
    <w:rsid w:val="057B8F2A"/>
    <w:rsid w:val="05DF3ED3"/>
    <w:rsid w:val="063BBAED"/>
    <w:rsid w:val="066C630D"/>
    <w:rsid w:val="06797153"/>
    <w:rsid w:val="067E4964"/>
    <w:rsid w:val="06CE3DAD"/>
    <w:rsid w:val="070F621F"/>
    <w:rsid w:val="07399B50"/>
    <w:rsid w:val="07AFFE7E"/>
    <w:rsid w:val="07F3711A"/>
    <w:rsid w:val="0835D900"/>
    <w:rsid w:val="08AD2999"/>
    <w:rsid w:val="08FF1E5D"/>
    <w:rsid w:val="0901F46B"/>
    <w:rsid w:val="098AAC3A"/>
    <w:rsid w:val="09BB5F84"/>
    <w:rsid w:val="09BEDA46"/>
    <w:rsid w:val="0A0EB338"/>
    <w:rsid w:val="0A2B0F78"/>
    <w:rsid w:val="0A2F606B"/>
    <w:rsid w:val="0A42291E"/>
    <w:rsid w:val="0A450D9B"/>
    <w:rsid w:val="0A84A7B5"/>
    <w:rsid w:val="0A95F36A"/>
    <w:rsid w:val="0AE080AF"/>
    <w:rsid w:val="0AE869A4"/>
    <w:rsid w:val="0AF3B5F7"/>
    <w:rsid w:val="0B1BBCF5"/>
    <w:rsid w:val="0B58DB37"/>
    <w:rsid w:val="0B5B9CCD"/>
    <w:rsid w:val="0BA8EC21"/>
    <w:rsid w:val="0BC6FBDF"/>
    <w:rsid w:val="0BC76688"/>
    <w:rsid w:val="0C274258"/>
    <w:rsid w:val="0CAAC10F"/>
    <w:rsid w:val="0CBB2FB0"/>
    <w:rsid w:val="0CC00386"/>
    <w:rsid w:val="0CC6E23D"/>
    <w:rsid w:val="0D75F65C"/>
    <w:rsid w:val="0D76DD31"/>
    <w:rsid w:val="0D7CD091"/>
    <w:rsid w:val="0D986CEF"/>
    <w:rsid w:val="0DC612F8"/>
    <w:rsid w:val="0DFFD30D"/>
    <w:rsid w:val="0E2121F6"/>
    <w:rsid w:val="0E67E1DE"/>
    <w:rsid w:val="0E9C095B"/>
    <w:rsid w:val="0E9EBC8D"/>
    <w:rsid w:val="0EB6BBE0"/>
    <w:rsid w:val="0ED85B1D"/>
    <w:rsid w:val="0ED8A31E"/>
    <w:rsid w:val="0EEA6EC0"/>
    <w:rsid w:val="0F20F70E"/>
    <w:rsid w:val="0F58F7F5"/>
    <w:rsid w:val="0F6D107C"/>
    <w:rsid w:val="0FC037BA"/>
    <w:rsid w:val="0FFE82FF"/>
    <w:rsid w:val="101B7709"/>
    <w:rsid w:val="10243DF5"/>
    <w:rsid w:val="102648AC"/>
    <w:rsid w:val="105AA4A3"/>
    <w:rsid w:val="10B83B7E"/>
    <w:rsid w:val="10EEC695"/>
    <w:rsid w:val="1108B660"/>
    <w:rsid w:val="11797149"/>
    <w:rsid w:val="11C67169"/>
    <w:rsid w:val="11C7067F"/>
    <w:rsid w:val="1216968B"/>
    <w:rsid w:val="1239ADEF"/>
    <w:rsid w:val="1282A402"/>
    <w:rsid w:val="12C44427"/>
    <w:rsid w:val="130A52FA"/>
    <w:rsid w:val="1318F5B8"/>
    <w:rsid w:val="138DD01B"/>
    <w:rsid w:val="13C26F7F"/>
    <w:rsid w:val="13F39F03"/>
    <w:rsid w:val="1413E810"/>
    <w:rsid w:val="14154B63"/>
    <w:rsid w:val="142D8C7F"/>
    <w:rsid w:val="14BDFBDC"/>
    <w:rsid w:val="1524EDE4"/>
    <w:rsid w:val="1566D16A"/>
    <w:rsid w:val="158D2D67"/>
    <w:rsid w:val="15927E57"/>
    <w:rsid w:val="15DC2783"/>
    <w:rsid w:val="15E3E266"/>
    <w:rsid w:val="15F9D0DF"/>
    <w:rsid w:val="16183C43"/>
    <w:rsid w:val="1692C42A"/>
    <w:rsid w:val="16BAB1D6"/>
    <w:rsid w:val="1721FD0C"/>
    <w:rsid w:val="175F64A0"/>
    <w:rsid w:val="1768B640"/>
    <w:rsid w:val="17896A04"/>
    <w:rsid w:val="178EFED2"/>
    <w:rsid w:val="17B1A1CE"/>
    <w:rsid w:val="17C03C7A"/>
    <w:rsid w:val="17EB2C58"/>
    <w:rsid w:val="180A7A16"/>
    <w:rsid w:val="18382B15"/>
    <w:rsid w:val="1892F93B"/>
    <w:rsid w:val="18B98FD8"/>
    <w:rsid w:val="18BF13EB"/>
    <w:rsid w:val="18DCE823"/>
    <w:rsid w:val="18E8BC86"/>
    <w:rsid w:val="197B3E57"/>
    <w:rsid w:val="19945D4F"/>
    <w:rsid w:val="19A609E3"/>
    <w:rsid w:val="19D9E506"/>
    <w:rsid w:val="1AC00649"/>
    <w:rsid w:val="1AF080CF"/>
    <w:rsid w:val="1B24079D"/>
    <w:rsid w:val="1B6923DB"/>
    <w:rsid w:val="1BD28847"/>
    <w:rsid w:val="1BD90FB2"/>
    <w:rsid w:val="1C121505"/>
    <w:rsid w:val="1C55307E"/>
    <w:rsid w:val="1C9F5899"/>
    <w:rsid w:val="1CBC23F0"/>
    <w:rsid w:val="1CE28BD1"/>
    <w:rsid w:val="1CF43626"/>
    <w:rsid w:val="1D3771E1"/>
    <w:rsid w:val="1D6498FE"/>
    <w:rsid w:val="1DA2A0BC"/>
    <w:rsid w:val="1DA8C769"/>
    <w:rsid w:val="1DE3BEA6"/>
    <w:rsid w:val="1DF32B50"/>
    <w:rsid w:val="1E27B326"/>
    <w:rsid w:val="1E39B3A5"/>
    <w:rsid w:val="1E9AD4AE"/>
    <w:rsid w:val="1EA12677"/>
    <w:rsid w:val="1F3A7C6D"/>
    <w:rsid w:val="1F4B9201"/>
    <w:rsid w:val="1F5607E7"/>
    <w:rsid w:val="1F6D0DB2"/>
    <w:rsid w:val="1FB2825D"/>
    <w:rsid w:val="202320D1"/>
    <w:rsid w:val="2043A1A1"/>
    <w:rsid w:val="20630FDA"/>
    <w:rsid w:val="208E1D2F"/>
    <w:rsid w:val="209255A6"/>
    <w:rsid w:val="20A63931"/>
    <w:rsid w:val="20C26E37"/>
    <w:rsid w:val="20CE5F48"/>
    <w:rsid w:val="20E0F7DC"/>
    <w:rsid w:val="20F817B2"/>
    <w:rsid w:val="211B5F68"/>
    <w:rsid w:val="215D852A"/>
    <w:rsid w:val="216D21C6"/>
    <w:rsid w:val="21AC1F2F"/>
    <w:rsid w:val="21E482B9"/>
    <w:rsid w:val="22408093"/>
    <w:rsid w:val="22721D2F"/>
    <w:rsid w:val="227A5931"/>
    <w:rsid w:val="22843309"/>
    <w:rsid w:val="22F8BB56"/>
    <w:rsid w:val="230D00E4"/>
    <w:rsid w:val="2316CA9A"/>
    <w:rsid w:val="2380531A"/>
    <w:rsid w:val="23B4D760"/>
    <w:rsid w:val="245E6872"/>
    <w:rsid w:val="2470F56C"/>
    <w:rsid w:val="2471059F"/>
    <w:rsid w:val="249A6315"/>
    <w:rsid w:val="24C55E97"/>
    <w:rsid w:val="252E5D20"/>
    <w:rsid w:val="2543BC4F"/>
    <w:rsid w:val="25A1D06B"/>
    <w:rsid w:val="25CF2D14"/>
    <w:rsid w:val="260FCDE5"/>
    <w:rsid w:val="26385B01"/>
    <w:rsid w:val="26588941"/>
    <w:rsid w:val="2682746E"/>
    <w:rsid w:val="26870228"/>
    <w:rsid w:val="27078E82"/>
    <w:rsid w:val="272C65F5"/>
    <w:rsid w:val="27609353"/>
    <w:rsid w:val="277462F6"/>
    <w:rsid w:val="27FA78F1"/>
    <w:rsid w:val="28245DEA"/>
    <w:rsid w:val="28556F8F"/>
    <w:rsid w:val="28EE7D2C"/>
    <w:rsid w:val="2926714D"/>
    <w:rsid w:val="29CE793B"/>
    <w:rsid w:val="29F13FF0"/>
    <w:rsid w:val="29F13FF0"/>
    <w:rsid w:val="2A8B58AA"/>
    <w:rsid w:val="2A9E1879"/>
    <w:rsid w:val="2B1836AD"/>
    <w:rsid w:val="2B5F8C25"/>
    <w:rsid w:val="2BA05706"/>
    <w:rsid w:val="2BD5A255"/>
    <w:rsid w:val="2BD7CD64"/>
    <w:rsid w:val="2BE9B9FC"/>
    <w:rsid w:val="2C3E6E98"/>
    <w:rsid w:val="2C454F54"/>
    <w:rsid w:val="2C7A173B"/>
    <w:rsid w:val="2C86DCDF"/>
    <w:rsid w:val="2CC6A734"/>
    <w:rsid w:val="2CF4A79A"/>
    <w:rsid w:val="2D08D47D"/>
    <w:rsid w:val="2DB4CFD6"/>
    <w:rsid w:val="2E01CFF6"/>
    <w:rsid w:val="2E457F6C"/>
    <w:rsid w:val="2EAD5826"/>
    <w:rsid w:val="2EBD1C14"/>
    <w:rsid w:val="2EBFB6BB"/>
    <w:rsid w:val="2F0787B5"/>
    <w:rsid w:val="2F21110C"/>
    <w:rsid w:val="2F4C66BF"/>
    <w:rsid w:val="2F65D53D"/>
    <w:rsid w:val="2F79A662"/>
    <w:rsid w:val="2F8737CB"/>
    <w:rsid w:val="2F98740F"/>
    <w:rsid w:val="2FC50948"/>
    <w:rsid w:val="30217D42"/>
    <w:rsid w:val="30B49747"/>
    <w:rsid w:val="30C2C182"/>
    <w:rsid w:val="30CCE518"/>
    <w:rsid w:val="30D2E7B1"/>
    <w:rsid w:val="310FC0DE"/>
    <w:rsid w:val="3111DFBB"/>
    <w:rsid w:val="311361BF"/>
    <w:rsid w:val="312CAEAD"/>
    <w:rsid w:val="313970B8"/>
    <w:rsid w:val="31429B46"/>
    <w:rsid w:val="31819E3A"/>
    <w:rsid w:val="31844C03"/>
    <w:rsid w:val="31B58727"/>
    <w:rsid w:val="325E91E3"/>
    <w:rsid w:val="329AAC9E"/>
    <w:rsid w:val="32B1F68A"/>
    <w:rsid w:val="32ECC5DC"/>
    <w:rsid w:val="334CA10A"/>
    <w:rsid w:val="335F0E30"/>
    <w:rsid w:val="33A48BA6"/>
    <w:rsid w:val="33C8EB83"/>
    <w:rsid w:val="34506139"/>
    <w:rsid w:val="3471117A"/>
    <w:rsid w:val="34B0294C"/>
    <w:rsid w:val="34BCA4B6"/>
    <w:rsid w:val="34E161D9"/>
    <w:rsid w:val="34F7CF10"/>
    <w:rsid w:val="3547394C"/>
    <w:rsid w:val="355FBC01"/>
    <w:rsid w:val="35783A53"/>
    <w:rsid w:val="3599B389"/>
    <w:rsid w:val="3608798C"/>
    <w:rsid w:val="364ED67C"/>
    <w:rsid w:val="36BAAC61"/>
    <w:rsid w:val="36F5D404"/>
    <w:rsid w:val="374723AB"/>
    <w:rsid w:val="375C493F"/>
    <w:rsid w:val="3792DD26"/>
    <w:rsid w:val="37DB0A91"/>
    <w:rsid w:val="386D7DF3"/>
    <w:rsid w:val="39422D79"/>
    <w:rsid w:val="3944829D"/>
    <w:rsid w:val="3954D910"/>
    <w:rsid w:val="3966372F"/>
    <w:rsid w:val="39D21D13"/>
    <w:rsid w:val="39DA5915"/>
    <w:rsid w:val="3A1AAA6F"/>
    <w:rsid w:val="3A41141F"/>
    <w:rsid w:val="3A4B78DB"/>
    <w:rsid w:val="3A9B0C98"/>
    <w:rsid w:val="3AB8841A"/>
    <w:rsid w:val="3AE3CDC0"/>
    <w:rsid w:val="3AF3E107"/>
    <w:rsid w:val="3B28C5B9"/>
    <w:rsid w:val="3B410CEA"/>
    <w:rsid w:val="3B411B54"/>
    <w:rsid w:val="3BEB0798"/>
    <w:rsid w:val="3C08F50D"/>
    <w:rsid w:val="3C11C16A"/>
    <w:rsid w:val="3C79C0EB"/>
    <w:rsid w:val="3C97B784"/>
    <w:rsid w:val="3CA6C83C"/>
    <w:rsid w:val="3CAAF93B"/>
    <w:rsid w:val="3D11F9D7"/>
    <w:rsid w:val="3D26A8F5"/>
    <w:rsid w:val="3DBE4D64"/>
    <w:rsid w:val="3DD2AD5A"/>
    <w:rsid w:val="3E655207"/>
    <w:rsid w:val="3EADCA38"/>
    <w:rsid w:val="3EBFD0F2"/>
    <w:rsid w:val="3F54E698"/>
    <w:rsid w:val="3F74D93A"/>
    <w:rsid w:val="3FDAAEEF"/>
    <w:rsid w:val="3FFF611D"/>
    <w:rsid w:val="403D251F"/>
    <w:rsid w:val="40A3C3EE"/>
    <w:rsid w:val="40B7732C"/>
    <w:rsid w:val="41029462"/>
    <w:rsid w:val="418302B3"/>
    <w:rsid w:val="41A44A6C"/>
    <w:rsid w:val="41A44A6C"/>
    <w:rsid w:val="42918AC5"/>
    <w:rsid w:val="429E64C3"/>
    <w:rsid w:val="42A61E7D"/>
    <w:rsid w:val="42B09BC6"/>
    <w:rsid w:val="42D2B881"/>
    <w:rsid w:val="42D3E7D8"/>
    <w:rsid w:val="4311F0E8"/>
    <w:rsid w:val="43BC83B7"/>
    <w:rsid w:val="43DF0F4D"/>
    <w:rsid w:val="4402535B"/>
    <w:rsid w:val="4421BBE8"/>
    <w:rsid w:val="443A59CE"/>
    <w:rsid w:val="4441EEDE"/>
    <w:rsid w:val="448C426E"/>
    <w:rsid w:val="448E2ADF"/>
    <w:rsid w:val="44E1E305"/>
    <w:rsid w:val="44F7BAFE"/>
    <w:rsid w:val="45360A25"/>
    <w:rsid w:val="45AF2AB9"/>
    <w:rsid w:val="45FE8D1F"/>
    <w:rsid w:val="46740C6C"/>
    <w:rsid w:val="472BE5EC"/>
    <w:rsid w:val="4781236E"/>
    <w:rsid w:val="479DBAA3"/>
    <w:rsid w:val="480A7302"/>
    <w:rsid w:val="48516CC7"/>
    <w:rsid w:val="489CEB5E"/>
    <w:rsid w:val="48A5964A"/>
    <w:rsid w:val="49400E8E"/>
    <w:rsid w:val="49E840DD"/>
    <w:rsid w:val="4A28DA96"/>
    <w:rsid w:val="4AB5574A"/>
    <w:rsid w:val="4AB8D97A"/>
    <w:rsid w:val="4ADEF9BD"/>
    <w:rsid w:val="4B3A00E5"/>
    <w:rsid w:val="4B3D7C20"/>
    <w:rsid w:val="4BA5050A"/>
    <w:rsid w:val="4C54EE49"/>
    <w:rsid w:val="4D17BC05"/>
    <w:rsid w:val="4D1FE19F"/>
    <w:rsid w:val="4D705C81"/>
    <w:rsid w:val="4D7CC841"/>
    <w:rsid w:val="4E5538A4"/>
    <w:rsid w:val="4EBAACE3"/>
    <w:rsid w:val="4F52240D"/>
    <w:rsid w:val="4F88F60E"/>
    <w:rsid w:val="5004F36C"/>
    <w:rsid w:val="501584E7"/>
    <w:rsid w:val="5044181B"/>
    <w:rsid w:val="508BAF05"/>
    <w:rsid w:val="50DB6F4A"/>
    <w:rsid w:val="50F1190F"/>
    <w:rsid w:val="50F1190F"/>
    <w:rsid w:val="511ED649"/>
    <w:rsid w:val="5146ECED"/>
    <w:rsid w:val="5166DA07"/>
    <w:rsid w:val="51F352C2"/>
    <w:rsid w:val="51F7F450"/>
    <w:rsid w:val="520D5622"/>
    <w:rsid w:val="521FA2A1"/>
    <w:rsid w:val="522AA547"/>
    <w:rsid w:val="52C7D766"/>
    <w:rsid w:val="52EAD878"/>
    <w:rsid w:val="52F1487E"/>
    <w:rsid w:val="52F94A4D"/>
    <w:rsid w:val="532DBD69"/>
    <w:rsid w:val="53398C66"/>
    <w:rsid w:val="539F625B"/>
    <w:rsid w:val="5439AF91"/>
    <w:rsid w:val="54E213FF"/>
    <w:rsid w:val="550CBA26"/>
    <w:rsid w:val="552AF384"/>
    <w:rsid w:val="56093376"/>
    <w:rsid w:val="581523AA"/>
    <w:rsid w:val="583C6614"/>
    <w:rsid w:val="5873217A"/>
    <w:rsid w:val="5884990F"/>
    <w:rsid w:val="588B63E3"/>
    <w:rsid w:val="59629DFF"/>
    <w:rsid w:val="5964CB2D"/>
    <w:rsid w:val="5A08B54A"/>
    <w:rsid w:val="5A0B4E78"/>
    <w:rsid w:val="5A3FC078"/>
    <w:rsid w:val="5A6CEC3B"/>
    <w:rsid w:val="5A8AE2D4"/>
    <w:rsid w:val="5B297A1F"/>
    <w:rsid w:val="5B331B02"/>
    <w:rsid w:val="5B3FEFF1"/>
    <w:rsid w:val="5B7C6B67"/>
    <w:rsid w:val="5B810CAB"/>
    <w:rsid w:val="5B84C0B9"/>
    <w:rsid w:val="5B9B1988"/>
    <w:rsid w:val="5C5B14E1"/>
    <w:rsid w:val="5C62949C"/>
    <w:rsid w:val="5C69ECD2"/>
    <w:rsid w:val="5C98DB6E"/>
    <w:rsid w:val="5C98DB6E"/>
    <w:rsid w:val="5C9A3EC1"/>
    <w:rsid w:val="5CF704D9"/>
    <w:rsid w:val="5CFF0796"/>
    <w:rsid w:val="5D6A42CE"/>
    <w:rsid w:val="5D6B38FD"/>
    <w:rsid w:val="5D6D57EE"/>
    <w:rsid w:val="5E109FFF"/>
    <w:rsid w:val="5E34ABCF"/>
    <w:rsid w:val="5E5419F6"/>
    <w:rsid w:val="5EFF46F6"/>
    <w:rsid w:val="5F30BA4A"/>
    <w:rsid w:val="5F3EF94B"/>
    <w:rsid w:val="5F4FE493"/>
    <w:rsid w:val="5F6361B7"/>
    <w:rsid w:val="603910DD"/>
    <w:rsid w:val="60666428"/>
    <w:rsid w:val="606DA62B"/>
    <w:rsid w:val="606DC5B1"/>
    <w:rsid w:val="60753DE2"/>
    <w:rsid w:val="607A8FFC"/>
    <w:rsid w:val="614C6A48"/>
    <w:rsid w:val="616DAFE4"/>
    <w:rsid w:val="61C9794A"/>
    <w:rsid w:val="61D848F3"/>
    <w:rsid w:val="622F42D0"/>
    <w:rsid w:val="6233DA97"/>
    <w:rsid w:val="62689233"/>
    <w:rsid w:val="6288EB4B"/>
    <w:rsid w:val="62AAFAC0"/>
    <w:rsid w:val="637F29D2"/>
    <w:rsid w:val="6392AF8E"/>
    <w:rsid w:val="644D36E5"/>
    <w:rsid w:val="645A1F1D"/>
    <w:rsid w:val="645C81CF"/>
    <w:rsid w:val="64717572"/>
    <w:rsid w:val="647FE183"/>
    <w:rsid w:val="64D05C65"/>
    <w:rsid w:val="650C7B72"/>
    <w:rsid w:val="65592A6D"/>
    <w:rsid w:val="657554B3"/>
    <w:rsid w:val="659FE9BD"/>
    <w:rsid w:val="6689AF5E"/>
    <w:rsid w:val="66BEA703"/>
    <w:rsid w:val="67074E8A"/>
    <w:rsid w:val="6764B801"/>
    <w:rsid w:val="67949C5D"/>
    <w:rsid w:val="67D35330"/>
    <w:rsid w:val="6847D106"/>
    <w:rsid w:val="685F8FB3"/>
    <w:rsid w:val="68604B6A"/>
    <w:rsid w:val="686FAAFE"/>
    <w:rsid w:val="6881E24E"/>
    <w:rsid w:val="691C259F"/>
    <w:rsid w:val="6A074D6B"/>
    <w:rsid w:val="6A0D95D3"/>
    <w:rsid w:val="6A36293E"/>
    <w:rsid w:val="6A505627"/>
    <w:rsid w:val="6A857DAA"/>
    <w:rsid w:val="6AF7108D"/>
    <w:rsid w:val="6B73C220"/>
    <w:rsid w:val="6B859514"/>
    <w:rsid w:val="6B9AE483"/>
    <w:rsid w:val="6B9E51A0"/>
    <w:rsid w:val="6BAE47A9"/>
    <w:rsid w:val="6C07A95E"/>
    <w:rsid w:val="6C0C804D"/>
    <w:rsid w:val="6C79B891"/>
    <w:rsid w:val="6CF346F4"/>
    <w:rsid w:val="6D74E2A5"/>
    <w:rsid w:val="6D9A8CA7"/>
    <w:rsid w:val="6DB52F45"/>
    <w:rsid w:val="6E0BCB67"/>
    <w:rsid w:val="6E2EB14F"/>
    <w:rsid w:val="6ED4288C"/>
    <w:rsid w:val="6EDC12C8"/>
    <w:rsid w:val="6EEA7280"/>
    <w:rsid w:val="6EF7404A"/>
    <w:rsid w:val="6F01FAEF"/>
    <w:rsid w:val="6F2E30F9"/>
    <w:rsid w:val="6F395116"/>
    <w:rsid w:val="6F7FFB7E"/>
    <w:rsid w:val="70130F0C"/>
    <w:rsid w:val="70377F83"/>
    <w:rsid w:val="70658949"/>
    <w:rsid w:val="7090B819"/>
    <w:rsid w:val="70F91455"/>
    <w:rsid w:val="71330B8B"/>
    <w:rsid w:val="71346080"/>
    <w:rsid w:val="71468149"/>
    <w:rsid w:val="71621899"/>
    <w:rsid w:val="71D648CD"/>
    <w:rsid w:val="720671F9"/>
    <w:rsid w:val="7277917B"/>
    <w:rsid w:val="729F0F15"/>
    <w:rsid w:val="72D2F67A"/>
    <w:rsid w:val="72E96237"/>
    <w:rsid w:val="7330D4B1"/>
    <w:rsid w:val="73540161"/>
    <w:rsid w:val="7357C7CE"/>
    <w:rsid w:val="736A4BF2"/>
    <w:rsid w:val="73988777"/>
    <w:rsid w:val="739D2A0B"/>
    <w:rsid w:val="73A2425A"/>
    <w:rsid w:val="74030DFD"/>
    <w:rsid w:val="74084E31"/>
    <w:rsid w:val="74255C90"/>
    <w:rsid w:val="743D91DA"/>
    <w:rsid w:val="74545232"/>
    <w:rsid w:val="745F095F"/>
    <w:rsid w:val="74F5FF77"/>
    <w:rsid w:val="75017EEF"/>
    <w:rsid w:val="750534D0"/>
    <w:rsid w:val="75622BB0"/>
    <w:rsid w:val="75CC4C1F"/>
    <w:rsid w:val="75CEB3F3"/>
    <w:rsid w:val="75E5A15A"/>
    <w:rsid w:val="761C615F"/>
    <w:rsid w:val="7639C334"/>
    <w:rsid w:val="76724330"/>
    <w:rsid w:val="767C0FD1"/>
    <w:rsid w:val="76C3619B"/>
    <w:rsid w:val="76F4D012"/>
    <w:rsid w:val="76FC54C5"/>
    <w:rsid w:val="77728038"/>
    <w:rsid w:val="77B831C0"/>
    <w:rsid w:val="77CDA60F"/>
    <w:rsid w:val="77DA8FE0"/>
    <w:rsid w:val="7801E374"/>
    <w:rsid w:val="7810FCF2"/>
    <w:rsid w:val="7820FC9B"/>
    <w:rsid w:val="783858F8"/>
    <w:rsid w:val="7840B697"/>
    <w:rsid w:val="78A78040"/>
    <w:rsid w:val="79630C38"/>
    <w:rsid w:val="79A69ED9"/>
    <w:rsid w:val="7A91BF9D"/>
    <w:rsid w:val="7AB9086E"/>
    <w:rsid w:val="7AEFD282"/>
    <w:rsid w:val="7AF40BFA"/>
    <w:rsid w:val="7B0546D1"/>
    <w:rsid w:val="7B5E5985"/>
    <w:rsid w:val="7BEA741E"/>
    <w:rsid w:val="7BF7F290"/>
    <w:rsid w:val="7C8AA0AB"/>
    <w:rsid w:val="7CD2BA49"/>
    <w:rsid w:val="7CD55497"/>
    <w:rsid w:val="7D7CF6E3"/>
    <w:rsid w:val="7D9FBD98"/>
    <w:rsid w:val="7DCE745F"/>
    <w:rsid w:val="7E053645"/>
    <w:rsid w:val="7E3CE793"/>
    <w:rsid w:val="7E7C279E"/>
    <w:rsid w:val="7EAA0B14"/>
    <w:rsid w:val="7F957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62F5AD"/>
  <w15:chartTrackingRefBased/>
  <w15:docId w15:val="{18413D60-6FEC-4843-AD0D-7831DCCA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90023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8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1829A1"/>
  </w:style>
  <w:style w:type="paragraph" w:styleId="Footer">
    <w:name w:val="footer"/>
    <w:basedOn w:val="Normal"/>
    <w:link w:val="FooterChar"/>
    <w:uiPriority w:val="99"/>
    <w:unhideWhenUsed/>
    <w:rsid w:val="0018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1829A1"/>
  </w:style>
  <w:style w:type="character" w:styleId="Hyperlink">
    <w:name w:val="Hyperlink"/>
    <w:basedOn w:val="DefaultParagraphFont"/>
    <w:uiPriority w:val="99"/>
    <w:unhideWhenUsed/>
    <w:rsid w:val="00C90E05"/>
    <w:rPr>
      <w:color w:val="0563C1" w:themeColor="hyperlink"/>
      <w:u w:val="single"/>
    </w:rPr>
  </w:style>
  <w:style w:type="paragraph" w:styleId="FootnoteText">
    <w:name w:val="footnote text"/>
    <w:basedOn w:val="Normal"/>
    <w:link w:val="FootnoteTextChar"/>
    <w:uiPriority w:val="99"/>
    <w:semiHidden/>
    <w:unhideWhenUsed/>
    <w:rsid w:val="005418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41853"/>
    <w:rPr>
      <w:sz w:val="20"/>
      <w:szCs w:val="20"/>
    </w:rPr>
  </w:style>
  <w:style w:type="character" w:styleId="FootnoteReference">
    <w:name w:val="footnote reference"/>
    <w:basedOn w:val="DefaultParagraphFont"/>
    <w:uiPriority w:val="99"/>
    <w:semiHidden/>
    <w:unhideWhenUsed/>
    <w:rsid w:val="00541853"/>
    <w:rPr>
      <w:vertAlign w:val="superscript"/>
    </w:rPr>
  </w:style>
  <w:style w:type="character" w:styleId="CommentReference">
    <w:name w:val="annotation reference"/>
    <w:basedOn w:val="DefaultParagraphFont"/>
    <w:uiPriority w:val="99"/>
    <w:semiHidden/>
    <w:unhideWhenUsed/>
    <w:rsid w:val="00A70FB9"/>
    <w:rPr>
      <w:sz w:val="16"/>
      <w:szCs w:val="16"/>
    </w:rPr>
  </w:style>
  <w:style w:type="paragraph" w:styleId="CommentText">
    <w:name w:val="annotation text"/>
    <w:basedOn w:val="Normal"/>
    <w:link w:val="CommentTextChar"/>
    <w:uiPriority w:val="99"/>
    <w:semiHidden/>
    <w:unhideWhenUsed/>
    <w:rsid w:val="00A70FB9"/>
    <w:pPr>
      <w:spacing w:line="240" w:lineRule="auto"/>
    </w:pPr>
    <w:rPr>
      <w:sz w:val="20"/>
      <w:szCs w:val="20"/>
    </w:rPr>
  </w:style>
  <w:style w:type="character" w:styleId="CommentTextChar" w:customStyle="1">
    <w:name w:val="Comment Text Char"/>
    <w:basedOn w:val="DefaultParagraphFont"/>
    <w:link w:val="CommentText"/>
    <w:uiPriority w:val="99"/>
    <w:semiHidden/>
    <w:rsid w:val="00A70FB9"/>
    <w:rPr>
      <w:sz w:val="20"/>
      <w:szCs w:val="20"/>
    </w:rPr>
  </w:style>
  <w:style w:type="paragraph" w:styleId="CommentSubject">
    <w:name w:val="annotation subject"/>
    <w:basedOn w:val="CommentText"/>
    <w:next w:val="CommentText"/>
    <w:link w:val="CommentSubjectChar"/>
    <w:uiPriority w:val="99"/>
    <w:semiHidden/>
    <w:unhideWhenUsed/>
    <w:rsid w:val="00A70FB9"/>
    <w:rPr>
      <w:b/>
      <w:bCs/>
    </w:rPr>
  </w:style>
  <w:style w:type="character" w:styleId="CommentSubjectChar" w:customStyle="1">
    <w:name w:val="Comment Subject Char"/>
    <w:basedOn w:val="CommentTextChar"/>
    <w:link w:val="CommentSubject"/>
    <w:uiPriority w:val="99"/>
    <w:semiHidden/>
    <w:rsid w:val="00A70FB9"/>
    <w:rPr>
      <w:b/>
      <w:bCs/>
      <w:sz w:val="20"/>
      <w:szCs w:val="20"/>
    </w:rPr>
  </w:style>
  <w:style w:type="paragraph" w:styleId="BalloonText">
    <w:name w:val="Balloon Text"/>
    <w:basedOn w:val="Normal"/>
    <w:link w:val="BalloonTextChar"/>
    <w:uiPriority w:val="99"/>
    <w:semiHidden/>
    <w:unhideWhenUsed/>
    <w:rsid w:val="00A70FB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70FB9"/>
    <w:rPr>
      <w:rFonts w:ascii="Segoe UI" w:hAnsi="Segoe UI" w:cs="Segoe UI"/>
      <w:sz w:val="18"/>
      <w:szCs w:val="18"/>
    </w:rPr>
  </w:style>
  <w:style w:type="paragraph" w:styleId="ListParagraph">
    <w:name w:val="List Paragraph"/>
    <w:basedOn w:val="Normal"/>
    <w:uiPriority w:val="34"/>
    <w:qFormat/>
    <w:rsid w:val="00004FB1"/>
    <w:pPr>
      <w:ind w:left="720"/>
      <w:contextualSpacing/>
    </w:pPr>
  </w:style>
  <w:style w:type="character" w:styleId="Heading1Char" w:customStyle="1">
    <w:name w:val="Heading 1 Char"/>
    <w:basedOn w:val="DefaultParagraphFont"/>
    <w:link w:val="Heading1"/>
    <w:uiPriority w:val="9"/>
    <w:rsid w:val="00900235"/>
    <w:rPr>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38883">
      <w:bodyDiv w:val="1"/>
      <w:marLeft w:val="0"/>
      <w:marRight w:val="0"/>
      <w:marTop w:val="0"/>
      <w:marBottom w:val="0"/>
      <w:divBdr>
        <w:top w:val="none" w:sz="0" w:space="0" w:color="auto"/>
        <w:left w:val="none" w:sz="0" w:space="0" w:color="auto"/>
        <w:bottom w:val="none" w:sz="0" w:space="0" w:color="auto"/>
        <w:right w:val="none" w:sz="0" w:space="0" w:color="auto"/>
      </w:divBdr>
      <w:divsChild>
        <w:div w:id="868376802">
          <w:marLeft w:val="0"/>
          <w:marRight w:val="0"/>
          <w:marTop w:val="0"/>
          <w:marBottom w:val="0"/>
          <w:divBdr>
            <w:top w:val="none" w:sz="0" w:space="0" w:color="auto"/>
            <w:left w:val="none" w:sz="0" w:space="0" w:color="auto"/>
            <w:bottom w:val="none" w:sz="0" w:space="0" w:color="auto"/>
            <w:right w:val="none" w:sz="0" w:space="0" w:color="auto"/>
          </w:divBdr>
        </w:div>
        <w:div w:id="1686982772">
          <w:marLeft w:val="0"/>
          <w:marRight w:val="0"/>
          <w:marTop w:val="0"/>
          <w:marBottom w:val="0"/>
          <w:divBdr>
            <w:top w:val="none" w:sz="0" w:space="0" w:color="auto"/>
            <w:left w:val="none" w:sz="0" w:space="0" w:color="auto"/>
            <w:bottom w:val="none" w:sz="0" w:space="0" w:color="auto"/>
            <w:right w:val="none" w:sz="0" w:space="0" w:color="auto"/>
          </w:divBdr>
        </w:div>
        <w:div w:id="315300528">
          <w:marLeft w:val="0"/>
          <w:marRight w:val="0"/>
          <w:marTop w:val="0"/>
          <w:marBottom w:val="0"/>
          <w:divBdr>
            <w:top w:val="none" w:sz="0" w:space="0" w:color="auto"/>
            <w:left w:val="none" w:sz="0" w:space="0" w:color="auto"/>
            <w:bottom w:val="none" w:sz="0" w:space="0" w:color="auto"/>
            <w:right w:val="none" w:sz="0" w:space="0" w:color="auto"/>
          </w:divBdr>
        </w:div>
        <w:div w:id="1010719964">
          <w:marLeft w:val="0"/>
          <w:marRight w:val="0"/>
          <w:marTop w:val="0"/>
          <w:marBottom w:val="0"/>
          <w:divBdr>
            <w:top w:val="none" w:sz="0" w:space="0" w:color="auto"/>
            <w:left w:val="none" w:sz="0" w:space="0" w:color="auto"/>
            <w:bottom w:val="none" w:sz="0" w:space="0" w:color="auto"/>
            <w:right w:val="none" w:sz="0" w:space="0" w:color="auto"/>
          </w:divBdr>
        </w:div>
        <w:div w:id="337537224">
          <w:marLeft w:val="0"/>
          <w:marRight w:val="0"/>
          <w:marTop w:val="0"/>
          <w:marBottom w:val="0"/>
          <w:divBdr>
            <w:top w:val="none" w:sz="0" w:space="0" w:color="auto"/>
            <w:left w:val="none" w:sz="0" w:space="0" w:color="auto"/>
            <w:bottom w:val="none" w:sz="0" w:space="0" w:color="auto"/>
            <w:right w:val="none" w:sz="0" w:space="0" w:color="auto"/>
          </w:divBdr>
        </w:div>
        <w:div w:id="2061662021">
          <w:marLeft w:val="0"/>
          <w:marRight w:val="0"/>
          <w:marTop w:val="0"/>
          <w:marBottom w:val="0"/>
          <w:divBdr>
            <w:top w:val="none" w:sz="0" w:space="0" w:color="auto"/>
            <w:left w:val="none" w:sz="0" w:space="0" w:color="auto"/>
            <w:bottom w:val="none" w:sz="0" w:space="0" w:color="auto"/>
            <w:right w:val="none" w:sz="0" w:space="0" w:color="auto"/>
          </w:divBdr>
        </w:div>
        <w:div w:id="1213420717">
          <w:marLeft w:val="0"/>
          <w:marRight w:val="0"/>
          <w:marTop w:val="0"/>
          <w:marBottom w:val="0"/>
          <w:divBdr>
            <w:top w:val="none" w:sz="0" w:space="0" w:color="auto"/>
            <w:left w:val="none" w:sz="0" w:space="0" w:color="auto"/>
            <w:bottom w:val="none" w:sz="0" w:space="0" w:color="auto"/>
            <w:right w:val="none" w:sz="0" w:space="0" w:color="auto"/>
          </w:divBdr>
        </w:div>
        <w:div w:id="553396528">
          <w:marLeft w:val="0"/>
          <w:marRight w:val="0"/>
          <w:marTop w:val="0"/>
          <w:marBottom w:val="0"/>
          <w:divBdr>
            <w:top w:val="none" w:sz="0" w:space="0" w:color="auto"/>
            <w:left w:val="none" w:sz="0" w:space="0" w:color="auto"/>
            <w:bottom w:val="none" w:sz="0" w:space="0" w:color="auto"/>
            <w:right w:val="none" w:sz="0" w:space="0" w:color="auto"/>
          </w:divBdr>
        </w:div>
        <w:div w:id="2089837033">
          <w:marLeft w:val="0"/>
          <w:marRight w:val="0"/>
          <w:marTop w:val="0"/>
          <w:marBottom w:val="0"/>
          <w:divBdr>
            <w:top w:val="none" w:sz="0" w:space="0" w:color="auto"/>
            <w:left w:val="none" w:sz="0" w:space="0" w:color="auto"/>
            <w:bottom w:val="none" w:sz="0" w:space="0" w:color="auto"/>
            <w:right w:val="none" w:sz="0" w:space="0" w:color="auto"/>
          </w:divBdr>
          <w:divsChild>
            <w:div w:id="765267625">
              <w:marLeft w:val="0"/>
              <w:marRight w:val="0"/>
              <w:marTop w:val="0"/>
              <w:marBottom w:val="0"/>
              <w:divBdr>
                <w:top w:val="none" w:sz="0" w:space="0" w:color="auto"/>
                <w:left w:val="none" w:sz="0" w:space="0" w:color="auto"/>
                <w:bottom w:val="none" w:sz="0" w:space="0" w:color="auto"/>
                <w:right w:val="none" w:sz="0" w:space="0" w:color="auto"/>
              </w:divBdr>
            </w:div>
          </w:divsChild>
        </w:div>
        <w:div w:id="1480655215">
          <w:marLeft w:val="0"/>
          <w:marRight w:val="0"/>
          <w:marTop w:val="0"/>
          <w:marBottom w:val="0"/>
          <w:divBdr>
            <w:top w:val="none" w:sz="0" w:space="0" w:color="auto"/>
            <w:left w:val="none" w:sz="0" w:space="0" w:color="auto"/>
            <w:bottom w:val="none" w:sz="0" w:space="0" w:color="auto"/>
            <w:right w:val="none" w:sz="0" w:space="0" w:color="auto"/>
          </w:divBdr>
        </w:div>
        <w:div w:id="378478163">
          <w:marLeft w:val="0"/>
          <w:marRight w:val="0"/>
          <w:marTop w:val="0"/>
          <w:marBottom w:val="0"/>
          <w:divBdr>
            <w:top w:val="none" w:sz="0" w:space="0" w:color="auto"/>
            <w:left w:val="none" w:sz="0" w:space="0" w:color="auto"/>
            <w:bottom w:val="none" w:sz="0" w:space="0" w:color="auto"/>
            <w:right w:val="none" w:sz="0" w:space="0" w:color="auto"/>
          </w:divBdr>
        </w:div>
        <w:div w:id="1809667558">
          <w:marLeft w:val="0"/>
          <w:marRight w:val="0"/>
          <w:marTop w:val="0"/>
          <w:marBottom w:val="0"/>
          <w:divBdr>
            <w:top w:val="none" w:sz="0" w:space="0" w:color="auto"/>
            <w:left w:val="none" w:sz="0" w:space="0" w:color="auto"/>
            <w:bottom w:val="none" w:sz="0" w:space="0" w:color="auto"/>
            <w:right w:val="none" w:sz="0" w:space="0" w:color="auto"/>
          </w:divBdr>
        </w:div>
        <w:div w:id="11616026">
          <w:marLeft w:val="0"/>
          <w:marRight w:val="0"/>
          <w:marTop w:val="0"/>
          <w:marBottom w:val="0"/>
          <w:divBdr>
            <w:top w:val="none" w:sz="0" w:space="0" w:color="auto"/>
            <w:left w:val="none" w:sz="0" w:space="0" w:color="auto"/>
            <w:bottom w:val="none" w:sz="0" w:space="0" w:color="auto"/>
            <w:right w:val="none" w:sz="0" w:space="0" w:color="auto"/>
          </w:divBdr>
        </w:div>
        <w:div w:id="1630697769">
          <w:marLeft w:val="0"/>
          <w:marRight w:val="0"/>
          <w:marTop w:val="0"/>
          <w:marBottom w:val="0"/>
          <w:divBdr>
            <w:top w:val="none" w:sz="0" w:space="0" w:color="auto"/>
            <w:left w:val="none" w:sz="0" w:space="0" w:color="auto"/>
            <w:bottom w:val="none" w:sz="0" w:space="0" w:color="auto"/>
            <w:right w:val="none" w:sz="0" w:space="0" w:color="auto"/>
          </w:divBdr>
        </w:div>
      </w:divsChild>
    </w:div>
    <w:div w:id="16872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16/09/relationships/commentsIds" Target="commentsIds.xml" Id="Rd45fce87ce884da6" /><Relationship Type="http://schemas.openxmlformats.org/officeDocument/2006/relationships/hyperlink" Target="https://www.samh.org.uk/about-us/we-wont-wait" TargetMode="External" Id="R0fac846d41bb4afa" /><Relationship Type="http://schemas.openxmlformats.org/officeDocument/2006/relationships/hyperlink" Target="https://publichealthscotland.scot/our-areas-of-work/health-and-wellbeing/services-support-and-recovery/mental-health-learning-resources/suicide-prevention-learning-resources/" TargetMode="External" Id="Rec67f22f30d342e2" /><Relationship Type="http://schemas.openxmlformats.org/officeDocument/2006/relationships/hyperlink" Target="https://www.samh.org.uk/get-involved/physical-activity-and-sport/our-projects/the-changing-room" TargetMode="External" Id="Raaf0bdf328f848b8" /><Relationship Type="http://schemas.openxmlformats.org/officeDocument/2006/relationships/footer" Target="footer.xml" Id="R11cfc77244324e4d" /></Relationships>
</file>

<file path=word/_rels/footnotes.xml.rels>&#65279;<?xml version="1.0" encoding="utf-8"?><Relationships xmlns="http://schemas.openxmlformats.org/package/2006/relationships"><Relationship Type="http://schemas.openxmlformats.org/officeDocument/2006/relationships/hyperlink" Target="https://www.gov.scot/publications/experiences-adversely-racialised-people-scotland-related-suicide-ideation/pages/4/" TargetMode="External" Id="rId8" /><Relationship Type="http://schemas.openxmlformats.org/officeDocument/2006/relationships/hyperlink" Target="https://media.samaritans.org/documents/suicide-prevention-strategy-report-scotgov.pdf" TargetMode="External" Id="rId13" /><Relationship Type="http://schemas.openxmlformats.org/officeDocument/2006/relationships/hyperlink" Target="https://www.parliament.scot/chamber-and-committees/questions-and-answers/question?ref=S6W-20714" TargetMode="External" Id="rId26" /><Relationship Type="http://schemas.openxmlformats.org/officeDocument/2006/relationships/hyperlink" Target="https://www.nrscotland.gov.uk/files/statistics/probable-suicides/2022/suicides-22-report.pdf" TargetMode="External" Id="rId3" /><Relationship Type="http://schemas.openxmlformats.org/officeDocument/2006/relationships/hyperlink" Target="https://www.parliament.scot/chamber-and-committees/questions-and-answers/question?ref=S6W-20714" TargetMode="External" Id="rId21" /><Relationship Type="http://schemas.openxmlformats.org/officeDocument/2006/relationships/hyperlink" Target="https://media.samaritans.org/documents/Men-and-Suicide-Report-Samaritans.pdf" TargetMode="External" Id="rId7" /><Relationship Type="http://schemas.openxmlformats.org/officeDocument/2006/relationships/hyperlink" Target="https://www.gov.scot/binaries/content/documents/govscot/publications/strategy-plan/2022/09/creating-hope-together-scotlands-suicide-prevention-action-plan-2022-2025/documents/creating-hope-together-scotlands-suicide-prevention-action-plan-2022-2025/creating-hope-together-scotlands-suicide-prevention-action-plan-2022-2025/govscot%3Adocument/creating-hope-together-scotlands-suicide-prevention-action-plan-2022-2025.pdf" TargetMode="External" Id="rId12" /><Relationship Type="http://schemas.openxmlformats.org/officeDocument/2006/relationships/hyperlink" Target="https://publichealthscotland.scot/publications/psychological-therapies-waiting-times/psychological-therapies-waiting-times-quarter-ending-december-2023/" TargetMode="External" Id="rId17" /><Relationship Type="http://schemas.openxmlformats.org/officeDocument/2006/relationships/hyperlink" Target="https://www.parliament.scot/chamber-and-committees/questions-and-answers/question?ref=S6W-20718" TargetMode="External" Id="rId25" /><Relationship Type="http://schemas.openxmlformats.org/officeDocument/2006/relationships/hyperlink" Target="https://suicideresearch.info/the-imv/" TargetMode="External" Id="rId2" /><Relationship Type="http://schemas.openxmlformats.org/officeDocument/2006/relationships/hyperlink" Target="https://publichealthscotland.scot/publications/child-and-adolescent-mental-health-services-camhs-waiting-times/child-and-adolescent-mental-health-services-camhs-waiting-times-quarter-ending-december-2023/" TargetMode="External" Id="rId16" /><Relationship Type="http://schemas.openxmlformats.org/officeDocument/2006/relationships/hyperlink" Target="https://www.parliament.scot/chamber-and-committees/questions-and-answers/question?ref=S6W-20714" TargetMode="External" Id="rId20" /><Relationship Type="http://schemas.openxmlformats.org/officeDocument/2006/relationships/hyperlink" Target="http://dx.doi.org/10.1098/rstb.2017.0268" TargetMode="External" Id="rId1" /><Relationship Type="http://schemas.openxmlformats.org/officeDocument/2006/relationships/hyperlink" Target="https://www.gov.scot/binaries/content/documents/govscot/publications/statistics/2023/12/scottish-health-survey-2022-volume-1-main-report/documents/scottish-health-survey-2022-main-report/scottish-health-survey-2022-main-report/govscot%3Adocument/scottish-health-survey-2022-main-report.pdf" TargetMode="External" Id="rId6" /><Relationship Type="http://schemas.openxmlformats.org/officeDocument/2006/relationships/hyperlink" Target="https://publichealthscotland.scot/media/21333/main-report-a-profile-of-deaths-by-suicide-in-scotland-2011-2021.pdf" TargetMode="External" Id="rId11" /><Relationship Type="http://schemas.openxmlformats.org/officeDocument/2006/relationships/hyperlink" Target="https://www.gov.scot/binaries/content/documents/govscot/publications/strategy-plan/2022/09/creating-hope-together-scotlands-suicide-prevention-action-plan-2022-2025/documents/creating-hope-together-scotlands-suicide-prevention-action-plan-2022-2025/creating-hope-together-scotlands-suicide-prevention-action-plan-2022-2025/govscot%3Adocument/creating-hope-together-scotlands-suicide-prevention-action-plan-2022-2025.pdf" TargetMode="External" Id="rId24" /><Relationship Type="http://schemas.openxmlformats.org/officeDocument/2006/relationships/hyperlink" Target="https://www.nrscotland.gov.uk/files/statistics/probable-suicides/2022/suicides-22-report.pdf" TargetMode="External" Id="rId5" /><Relationship Type="http://schemas.openxmlformats.org/officeDocument/2006/relationships/hyperlink" Target="https://www.mentalhealth.org.uk/sites/default/files/2022-11/MHF-Scotland-See-Me-SMISS-Final-Report-2022.pdf" TargetMode="External" Id="rId15" /><Relationship Type="http://schemas.openxmlformats.org/officeDocument/2006/relationships/hyperlink" Target="https://www.gov.scot/publications/suicide-prevention-action-plan-2023-to-2024-priorities/" TargetMode="External" Id="rId23" /><Relationship Type="http://schemas.openxmlformats.org/officeDocument/2006/relationships/hyperlink" Target="https://www.ncbi.nlm.nih.gov/pmc/articles/PMC534107/" TargetMode="External" Id="rId10" /><Relationship Type="http://schemas.openxmlformats.org/officeDocument/2006/relationships/hyperlink" Target="https://www.gov.scot/news/suicide-prevention-strategy-creating-hope-together/" TargetMode="External" Id="rId19" /><Relationship Type="http://schemas.openxmlformats.org/officeDocument/2006/relationships/hyperlink" Target="https://www.nrscotland.gov.uk/files/statistics/probable-suicides/2022/suicides-22-report.pdf" TargetMode="External" Id="rId4" /><Relationship Type="http://schemas.openxmlformats.org/officeDocument/2006/relationships/hyperlink" Target="https://www.ncbi.nlm.nih.gov/pmc/articles/PMC6165520/" TargetMode="External" Id="rId9" /><Relationship Type="http://schemas.openxmlformats.org/officeDocument/2006/relationships/hyperlink" Target="https://www.mentalhealth.org.uk/sites/default/files/2022-11/MHF-Scotland-See-Me-SMISS-Final-Report-2022.pdf" TargetMode="External" Id="rId14" /><Relationship Type="http://schemas.openxmlformats.org/officeDocument/2006/relationships/hyperlink" Target="https://webarchive.nrscotland.gov.uk/3000/https:/www.gov.scot/Publications/2010/03/30174735/0" TargetMode="External" Id="rId22" /><Relationship Type="http://schemas.openxmlformats.org/officeDocument/2006/relationships/hyperlink" Target="https://www.who.int/publications/i/item/9789240026629" TargetMode="External" Id="R19e38498b7134757" /><Relationship Type="http://schemas.openxmlformats.org/officeDocument/2006/relationships/hyperlink" Target="https://www.samh.org.uk/about-us/our-work/sams-cafe" TargetMode="External" Id="R606273cb90d94e6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7DE09CABF2646979DF88245C29627" ma:contentTypeVersion="16" ma:contentTypeDescription="Create a new document." ma:contentTypeScope="" ma:versionID="86d4d15b547036b0a0460cbfc84d5b7c">
  <xsd:schema xmlns:xsd="http://www.w3.org/2001/XMLSchema" xmlns:xs="http://www.w3.org/2001/XMLSchema" xmlns:p="http://schemas.microsoft.com/office/2006/metadata/properties" xmlns:ns2="8841f4bf-4894-46fd-8677-d4d9db97e9b3" xmlns:ns3="2d7be529-b8a9-44d5-adcb-00e57f9a7804" targetNamespace="http://schemas.microsoft.com/office/2006/metadata/properties" ma:root="true" ma:fieldsID="470111cd3c9ffa3939c102b872d19c02" ns2:_="" ns3:_="">
    <xsd:import namespace="8841f4bf-4894-46fd-8677-d4d9db97e9b3"/>
    <xsd:import namespace="2d7be529-b8a9-44d5-adcb-00e57f9a7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f4bf-4894-46fd-8677-d4d9db97e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46b3295-d9ac-4334-9ea6-cebb094ad2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be529-b8a9-44d5-adcb-00e57f9a78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d1f25f-93ae-43bb-a868-bac23e9ee154}" ma:internalName="TaxCatchAll" ma:showField="CatchAllData" ma:web="2d7be529-b8a9-44d5-adcb-00e57f9a7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1f4bf-4894-46fd-8677-d4d9db97e9b3">
      <Terms xmlns="http://schemas.microsoft.com/office/infopath/2007/PartnerControls"/>
    </lcf76f155ced4ddcb4097134ff3c332f>
    <TaxCatchAll xmlns="2d7be529-b8a9-44d5-adcb-00e57f9a7804" xsi:nil="true"/>
    <SharedWithUsers xmlns="2d7be529-b8a9-44d5-adcb-00e57f9a780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505E-7F49-4798-A4A2-6A04BA2EEC90}"/>
</file>

<file path=customXml/itemProps2.xml><?xml version="1.0" encoding="utf-8"?>
<ds:datastoreItem xmlns:ds="http://schemas.openxmlformats.org/officeDocument/2006/customXml" ds:itemID="{2498A74F-A996-40AE-9DCC-3D018FBE2F5F}">
  <ds:schemaRefs>
    <ds:schemaRef ds:uri="http://schemas.microsoft.com/sharepoint/v3/contenttype/forms"/>
  </ds:schemaRefs>
</ds:datastoreItem>
</file>

<file path=customXml/itemProps3.xml><?xml version="1.0" encoding="utf-8"?>
<ds:datastoreItem xmlns:ds="http://schemas.openxmlformats.org/officeDocument/2006/customXml" ds:itemID="{ACE0AA46-E084-47ED-AADF-F84691AB7E9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6bc1660-05bf-441c-b32f-d80cf6192a86"/>
    <ds:schemaRef ds:uri="http://purl.org/dc/elements/1.1/"/>
    <ds:schemaRef ds:uri="30604a6c-f2d3-4c8e-8b24-f06522c1e223"/>
    <ds:schemaRef ds:uri="http://www.w3.org/XML/1998/namespace"/>
    <ds:schemaRef ds:uri="http://purl.org/dc/terms/"/>
  </ds:schemaRefs>
</ds:datastoreItem>
</file>

<file path=customXml/itemProps4.xml><?xml version="1.0" encoding="utf-8"?>
<ds:datastoreItem xmlns:ds="http://schemas.openxmlformats.org/officeDocument/2006/customXml" ds:itemID="{C7A76692-CEAD-49C9-85EC-2D1C4BB1A2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SAMH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Craig Smith,  Senior Policy and Research Officer</dc:creator>
  <keywords/>
  <dc:description/>
  <lastModifiedBy>Kenny Stewart - Head of Public Affairs and Communications - Public Affairs</lastModifiedBy>
  <revision>12</revision>
  <dcterms:created xsi:type="dcterms:W3CDTF">2024-03-18T11:08:00.0000000Z</dcterms:created>
  <dcterms:modified xsi:type="dcterms:W3CDTF">2024-03-28T16:54:50.9137417Z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0x0101003557DE09CABF2646979DF88245C29627</vt:lpwstr>
  </property>
  <property fmtid="{D5CDD505-2E9C-101B-9397-08002B2CF9AE}" pid="3" name="MediaServiceImageTags">
    <vt:lpwstr/>
  </property>
</Properties>
</file>